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D718A" w14:textId="4B0CF8CB" w:rsidR="00E73FCB" w:rsidRDefault="0025220B" w:rsidP="299E1683">
      <w:pPr>
        <w:jc w:val="center"/>
        <w:rPr>
          <w:b/>
          <w:bCs/>
        </w:rPr>
      </w:pPr>
      <w:r w:rsidRPr="299E1683">
        <w:rPr>
          <w:b/>
          <w:bCs/>
        </w:rPr>
        <w:t>SECTION 09 5</w:t>
      </w:r>
      <w:r w:rsidR="4707791A" w:rsidRPr="299E1683">
        <w:rPr>
          <w:b/>
          <w:bCs/>
        </w:rPr>
        <w:t>4</w:t>
      </w:r>
      <w:r w:rsidRPr="299E1683">
        <w:rPr>
          <w:b/>
          <w:bCs/>
        </w:rPr>
        <w:t> 00</w:t>
      </w:r>
    </w:p>
    <w:p w14:paraId="2A170534" w14:textId="1849C711" w:rsidR="0025220B" w:rsidRPr="0025220B" w:rsidRDefault="4B1C5EEE" w:rsidP="299E1683">
      <w:pPr>
        <w:jc w:val="center"/>
        <w:rPr>
          <w:b/>
          <w:bCs/>
        </w:rPr>
      </w:pPr>
      <w:r w:rsidRPr="299E1683">
        <w:rPr>
          <w:b/>
          <w:bCs/>
        </w:rPr>
        <w:t>Data Center S</w:t>
      </w:r>
      <w:r w:rsidR="0852E9CF" w:rsidRPr="299E1683">
        <w:rPr>
          <w:b/>
          <w:bCs/>
        </w:rPr>
        <w:t xml:space="preserve">tructural Ceiling </w:t>
      </w:r>
      <w:r w:rsidR="15093477" w:rsidRPr="299E1683">
        <w:rPr>
          <w:b/>
          <w:bCs/>
        </w:rPr>
        <w:t>Grid</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Drawings and general conditions of Contract, including General and Supplementary Conditions and Divisions-1 Specification sections apply to work of this section</w:t>
      </w:r>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5CE2AB79"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w:t>
      </w:r>
      <w:r w:rsidR="00291343">
        <w:rPr>
          <w:rFonts w:ascii="Calibri" w:hAnsi="Calibri" w:cs="Calibri"/>
          <w:sz w:val="22"/>
          <w:szCs w:val="22"/>
        </w:rPr>
        <w:t>, proposed</w:t>
      </w:r>
      <w:r>
        <w:rPr>
          <w:rFonts w:ascii="Calibri" w:hAnsi="Calibri" w:cs="Calibri"/>
          <w:sz w:val="22"/>
          <w:szCs w:val="22"/>
        </w:rPr>
        <w:t xml:space="preserve"> product substitutions may be submitted no later than TEN (10) working days prior to the date established for receipt of bids.  Acceptability of a </w:t>
      </w:r>
      <w:proofErr w:type="gramStart"/>
      <w:r>
        <w:rPr>
          <w:rFonts w:ascii="Calibri" w:hAnsi="Calibri" w:cs="Calibri"/>
          <w:sz w:val="22"/>
          <w:szCs w:val="22"/>
        </w:rPr>
        <w:t>proposed  substitution</w:t>
      </w:r>
      <w:proofErr w:type="gramEnd"/>
      <w:r>
        <w:rPr>
          <w:rFonts w:ascii="Calibri" w:hAnsi="Calibri" w:cs="Calibri"/>
          <w:sz w:val="22"/>
          <w:szCs w:val="22"/>
        </w:rPr>
        <w:t xml:space="preserve">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6CCE4C70" w:rsidR="00186F69" w:rsidRDefault="00186F69" w:rsidP="0E5AEFF2">
      <w:pPr>
        <w:rPr>
          <w:rFonts w:ascii="Calibri" w:hAnsi="Calibri" w:cs="Calibri"/>
        </w:rPr>
      </w:pPr>
      <w:r w:rsidRPr="2B7802F3">
        <w:rPr>
          <w:rFonts w:ascii="Calibri" w:hAnsi="Calibri" w:cs="Calibri"/>
        </w:rPr>
        <w:lastRenderedPageBreak/>
        <w:t xml:space="preserve">2. Submittals that do not provide adequate data for the product evaluation will not be considered.  The proposed substitution must meet all requirements of this  section, including but not necessarily </w:t>
      </w:r>
      <w:r w:rsidR="77EC50C0" w:rsidRPr="2B7802F3">
        <w:rPr>
          <w:rFonts w:ascii="Calibri" w:eastAsia="Calibri" w:hAnsi="Calibri" w:cs="Calibri"/>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lastRenderedPageBreak/>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764370" w:rsidRDefault="0025220B" w:rsidP="0025220B">
      <w:pPr>
        <w:rPr>
          <w:b/>
        </w:rPr>
      </w:pPr>
      <w:r w:rsidRPr="00764370">
        <w:rPr>
          <w:b/>
        </w:rPr>
        <w:t>1.4 SYSTEM DESCRIPTION  </w:t>
      </w:r>
    </w:p>
    <w:p w14:paraId="052B19D4" w14:textId="5D677622" w:rsidR="0025220B" w:rsidRDefault="0025220B" w:rsidP="0187DDB2">
      <w:pPr>
        <w:rPr>
          <w:rFonts w:ascii="Calibri" w:hAnsi="Calibri" w:cs="Calibri"/>
          <w:color w:val="00B050"/>
        </w:rPr>
      </w:pPr>
      <w:r>
        <w:t>Suspension System</w:t>
      </w:r>
      <w:r w:rsidR="22D8BBDD" w:rsidRPr="0187DDB2">
        <w:t xml:space="preserve"> - </w:t>
      </w:r>
      <w:r w:rsidR="22D8BBDD" w:rsidRPr="0187DDB2">
        <w:rPr>
          <w:rFonts w:ascii="Calibri" w:hAnsi="Calibri" w:cs="Calibri"/>
        </w:rPr>
        <w:t xml:space="preserve">Ceiling system is intended to directly support cable trays, utilities, light fixtures, HVAC registers and other accessories as indicated </w:t>
      </w:r>
      <w:r w:rsidR="12863AA0" w:rsidRPr="0187DDB2">
        <w:rPr>
          <w:rFonts w:ascii="Calibri" w:hAnsi="Calibri" w:cs="Calibri"/>
        </w:rPr>
        <w:t>in</w:t>
      </w:r>
      <w:r w:rsidR="22D8BBDD" w:rsidRPr="0187DDB2">
        <w:rPr>
          <w:rFonts w:ascii="Calibri" w:hAnsi="Calibri" w:cs="Calibri"/>
        </w:rPr>
        <w:t xml:space="preserve"> area of work.</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6 inch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C. Shop Drawings: Layout and details of acoustical ceilings show locations of items that are to be coordinated with, or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 open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Single-Source Responsibility: Provide acoustical panel units and grid components by a single manufacturer.</w:t>
      </w:r>
    </w:p>
    <w:p w14:paraId="02DB211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 acoustical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0FC9B0E4"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3. Acoustical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241F4BB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with provide assistance to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562F4F37"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A. Suspension: Submit a written warranty executed by the manufacturer, agreeing to repair or replace s</w:t>
      </w:r>
      <w:r w:rsidR="725958C3" w:rsidRPr="09877DDC">
        <w:rPr>
          <w:rFonts w:ascii="Calibri" w:hAnsi="Calibri" w:cs="Calibri"/>
          <w:sz w:val="22"/>
          <w:szCs w:val="22"/>
        </w:rPr>
        <w:t>uspension system</w:t>
      </w:r>
      <w:r w:rsidRPr="09877DDC">
        <w:rPr>
          <w:rFonts w:ascii="Calibri" w:hAnsi="Calibri" w:cs="Calibri"/>
          <w:sz w:val="22"/>
          <w:szCs w:val="22"/>
        </w:rPr>
        <w:t xml:space="preserve"> that fail</w:t>
      </w:r>
      <w:r w:rsidR="6BB53549" w:rsidRPr="09877DDC">
        <w:rPr>
          <w:rFonts w:ascii="Calibri" w:hAnsi="Calibri" w:cs="Calibri"/>
          <w:sz w:val="22"/>
          <w:szCs w:val="22"/>
        </w:rPr>
        <w:t>s</w:t>
      </w:r>
      <w:r w:rsidRPr="09877DDC">
        <w:rPr>
          <w:rFonts w:ascii="Calibri" w:hAnsi="Calibri" w:cs="Calibri"/>
          <w:sz w:val="22"/>
          <w:szCs w:val="22"/>
        </w:rPr>
        <w:t xml:space="preserve"> within the warranty period.  </w:t>
      </w:r>
      <w:r w:rsidR="7FE96A24" w:rsidRPr="09877DDC">
        <w:rPr>
          <w:rFonts w:ascii="Calibri" w:hAnsi="Calibri" w:cs="Calibri"/>
          <w:sz w:val="22"/>
          <w:szCs w:val="22"/>
        </w:rPr>
        <w:t xml:space="preserve">See Armstrong website for fully warranty information. </w:t>
      </w:r>
      <w:r w:rsidRPr="09877DDC">
        <w:rPr>
          <w:rFonts w:ascii="Calibri" w:hAnsi="Calibri" w:cs="Calibri"/>
          <w:sz w:val="22"/>
          <w:szCs w:val="22"/>
        </w:rPr>
        <w:t>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5450AD39" w14:textId="77777777" w:rsidR="002D45FA" w:rsidRDefault="002D45FA" w:rsidP="002D45FA">
      <w:pPr>
        <w:pStyle w:val="HTMLPreformatted"/>
        <w:spacing w:before="300"/>
        <w:rPr>
          <w:rFonts w:ascii="Calibri" w:hAnsi="Calibri" w:cs="Calibri"/>
          <w:sz w:val="22"/>
          <w:szCs w:val="22"/>
        </w:rPr>
      </w:pPr>
      <w:r w:rsidRPr="0187DDB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4767AC4" w14:textId="77777777" w:rsidR="00E34313" w:rsidRDefault="00E34313" w:rsidP="0187DDB2">
      <w:pPr>
        <w:pStyle w:val="HTMLPreformatted"/>
        <w:spacing w:before="300"/>
        <w:rPr>
          <w:rFonts w:ascii="Calibri" w:hAnsi="Calibri" w:cs="Calibri"/>
          <w:b/>
          <w:sz w:val="22"/>
          <w:szCs w:val="22"/>
        </w:rPr>
      </w:pPr>
    </w:p>
    <w:p w14:paraId="0DAF12F4" w14:textId="77777777" w:rsidR="00E34313" w:rsidRDefault="00E34313" w:rsidP="0187DDB2">
      <w:pPr>
        <w:pStyle w:val="HTMLPreformatted"/>
        <w:spacing w:before="300"/>
        <w:rPr>
          <w:rFonts w:ascii="Calibri" w:hAnsi="Calibri" w:cs="Calibri"/>
          <w:b/>
          <w:sz w:val="22"/>
          <w:szCs w:val="22"/>
        </w:rPr>
      </w:pPr>
    </w:p>
    <w:p w14:paraId="7B1DB4A5" w14:textId="77777777" w:rsidR="00E34313" w:rsidRDefault="00E34313" w:rsidP="0187DDB2">
      <w:pPr>
        <w:pStyle w:val="HTMLPreformatted"/>
        <w:spacing w:before="300"/>
        <w:rPr>
          <w:rFonts w:ascii="Calibri" w:hAnsi="Calibri" w:cs="Calibri"/>
          <w:b/>
          <w:sz w:val="22"/>
          <w:szCs w:val="22"/>
        </w:rPr>
      </w:pPr>
    </w:p>
    <w:p w14:paraId="2DCC1455" w14:textId="214C7B00" w:rsidR="00F613B9" w:rsidRPr="00A7452A" w:rsidRDefault="765FEE07" w:rsidP="0187DDB2">
      <w:pPr>
        <w:pStyle w:val="HTMLPreformatted"/>
        <w:spacing w:before="300"/>
        <w:rPr>
          <w:rFonts w:ascii="Calibri" w:hAnsi="Calibri" w:cs="Calibri"/>
          <w:b/>
          <w:sz w:val="22"/>
          <w:szCs w:val="22"/>
        </w:rPr>
      </w:pPr>
      <w:r w:rsidRPr="00A7452A">
        <w:rPr>
          <w:rFonts w:ascii="Calibri" w:hAnsi="Calibri" w:cs="Calibri"/>
          <w:b/>
          <w:sz w:val="22"/>
          <w:szCs w:val="22"/>
        </w:rPr>
        <w:lastRenderedPageBreak/>
        <w:t>1.</w:t>
      </w:r>
      <w:r w:rsidR="0C2F5013" w:rsidRPr="00A7452A">
        <w:rPr>
          <w:rFonts w:ascii="Calibri" w:hAnsi="Calibri" w:cs="Calibri"/>
          <w:b/>
          <w:sz w:val="22"/>
          <w:szCs w:val="22"/>
        </w:rPr>
        <w:t xml:space="preserve">11 </w:t>
      </w:r>
      <w:r w:rsidRPr="00A7452A">
        <w:rPr>
          <w:rFonts w:ascii="Calibri" w:hAnsi="Calibri" w:cs="Calibri"/>
          <w:b/>
          <w:sz w:val="22"/>
          <w:szCs w:val="22"/>
        </w:rPr>
        <w:t xml:space="preserve">PERFORMANCE </w:t>
      </w:r>
    </w:p>
    <w:p w14:paraId="0641B1BE" w14:textId="77777777" w:rsidR="00F613B9" w:rsidRPr="00A7452A" w:rsidRDefault="00F613B9" w:rsidP="0187DDB2">
      <w:pPr>
        <w:pStyle w:val="HTMLPreformatted"/>
        <w:spacing w:before="300"/>
        <w:rPr>
          <w:rFonts w:ascii="Calibri" w:hAnsi="Calibri" w:cs="Calibri"/>
          <w:b/>
          <w:sz w:val="22"/>
          <w:szCs w:val="22"/>
        </w:rPr>
      </w:pPr>
    </w:p>
    <w:p w14:paraId="6F4B32E0" w14:textId="71443D45" w:rsidR="765FEE07" w:rsidRPr="00A7452A" w:rsidRDefault="00F613B9" w:rsidP="0187DDB2">
      <w:pPr>
        <w:pStyle w:val="HTMLPreformatted"/>
        <w:rPr>
          <w:rFonts w:ascii="Calibri" w:hAnsi="Calibri" w:cs="Calibri"/>
        </w:rPr>
      </w:pPr>
      <w:r w:rsidRPr="00A7452A">
        <w:rPr>
          <w:rFonts w:ascii="Calibri" w:hAnsi="Calibri" w:cs="Calibri"/>
        </w:rPr>
        <w:t>A</w:t>
      </w:r>
      <w:r w:rsidR="765FEE07" w:rsidRPr="00A7452A">
        <w:rPr>
          <w:rFonts w:ascii="Calibri" w:hAnsi="Calibri" w:cs="Calibri"/>
        </w:rPr>
        <w:t xml:space="preserve">. Structural: </w:t>
      </w:r>
    </w:p>
    <w:p w14:paraId="4AFC7566" w14:textId="5922BD90" w:rsidR="765FEE07" w:rsidRPr="00A7452A" w:rsidRDefault="765FEE07" w:rsidP="0187DDB2">
      <w:pPr>
        <w:pStyle w:val="HTMLPreformatted"/>
        <w:rPr>
          <w:rFonts w:ascii="Calibri" w:hAnsi="Calibri" w:cs="Calibri"/>
        </w:rPr>
      </w:pPr>
      <w:r w:rsidRPr="00A7452A">
        <w:rPr>
          <w:rFonts w:ascii="Calibri" w:hAnsi="Calibri" w:cs="Calibri"/>
        </w:rPr>
        <w:t>1. Capable of sup</w:t>
      </w:r>
      <w:r w:rsidR="001B4E50">
        <w:rPr>
          <w:rFonts w:ascii="Calibri" w:hAnsi="Calibri" w:cs="Calibri"/>
        </w:rPr>
        <w:t xml:space="preserve">porting a uniform load up to 56 </w:t>
      </w:r>
      <w:r w:rsidRPr="00A7452A">
        <w:rPr>
          <w:rFonts w:ascii="Calibri" w:hAnsi="Calibri" w:cs="Calibri"/>
        </w:rPr>
        <w:t>lbs. / ft2</w:t>
      </w:r>
    </w:p>
    <w:p w14:paraId="33771D58" w14:textId="38DBD992" w:rsidR="765FEE07" w:rsidRPr="00A7452A" w:rsidRDefault="765FEE07" w:rsidP="0187DDB2">
      <w:pPr>
        <w:pStyle w:val="HTMLPreformatted"/>
        <w:rPr>
          <w:rFonts w:ascii="Calibri" w:hAnsi="Calibri" w:cs="Calibri"/>
        </w:rPr>
      </w:pPr>
      <w:r w:rsidRPr="00A7452A">
        <w:rPr>
          <w:rFonts w:ascii="Calibri" w:hAnsi="Calibri" w:cs="Calibri"/>
        </w:rPr>
        <w:t xml:space="preserve">2. Capable of a maximum static point load of </w:t>
      </w:r>
      <w:r w:rsidR="00291343" w:rsidRPr="00A7452A">
        <w:rPr>
          <w:rFonts w:ascii="Calibri" w:hAnsi="Calibri" w:cs="Calibri"/>
        </w:rPr>
        <w:t>900</w:t>
      </w:r>
      <w:r w:rsidRPr="00A7452A">
        <w:rPr>
          <w:rFonts w:ascii="Calibri" w:hAnsi="Calibri" w:cs="Calibri"/>
        </w:rPr>
        <w:t xml:space="preserve"> lbs. </w:t>
      </w:r>
    </w:p>
    <w:p w14:paraId="30D881F9" w14:textId="6299FB2D" w:rsidR="765FEE07" w:rsidRPr="00A7452A" w:rsidRDefault="765FEE07" w:rsidP="0187DDB2">
      <w:pPr>
        <w:pStyle w:val="HTMLPreformatted"/>
        <w:rPr>
          <w:rFonts w:ascii="Calibri" w:hAnsi="Calibri" w:cs="Calibri"/>
        </w:rPr>
      </w:pPr>
      <w:r w:rsidRPr="00A7452A">
        <w:rPr>
          <w:rFonts w:ascii="Calibri" w:hAnsi="Calibri" w:cs="Calibri"/>
        </w:rPr>
        <w:t xml:space="preserve">3. Capable of a maximum static point lead of </w:t>
      </w:r>
      <w:r w:rsidR="00291343" w:rsidRPr="00A7452A">
        <w:rPr>
          <w:rFonts w:ascii="Calibri" w:hAnsi="Calibri" w:cs="Calibri"/>
        </w:rPr>
        <w:t>900</w:t>
      </w:r>
      <w:r w:rsidRPr="00A7452A">
        <w:rPr>
          <w:rFonts w:ascii="Calibri" w:hAnsi="Calibri" w:cs="Calibri"/>
        </w:rPr>
        <w:t xml:space="preserve"> lbs. with heavy duty connector in line with turnbuckle connection to building structure. </w:t>
      </w:r>
    </w:p>
    <w:p w14:paraId="34223DC3" w14:textId="77777777" w:rsidR="00C90A2E" w:rsidRDefault="765FEE07" w:rsidP="0187DDB2">
      <w:pPr>
        <w:pStyle w:val="HTMLPreformatted"/>
        <w:rPr>
          <w:rFonts w:ascii="Calibri" w:hAnsi="Calibri" w:cs="Calibri"/>
        </w:rPr>
      </w:pPr>
      <w:r w:rsidRPr="00A7452A">
        <w:rPr>
          <w:rFonts w:ascii="Calibri" w:hAnsi="Calibri" w:cs="Calibri"/>
        </w:rPr>
        <w:t xml:space="preserve">4. Turnbuckle connection shall be capable of a maximum point load connection to building structure of </w:t>
      </w:r>
      <w:r w:rsidR="00291343" w:rsidRPr="00A7452A">
        <w:rPr>
          <w:rFonts w:ascii="Calibri" w:hAnsi="Calibri" w:cs="Calibri"/>
        </w:rPr>
        <w:t>900</w:t>
      </w:r>
      <w:r w:rsidRPr="00A7452A">
        <w:rPr>
          <w:rFonts w:ascii="Calibri" w:hAnsi="Calibri" w:cs="Calibri"/>
        </w:rPr>
        <w:t xml:space="preserve"> lbs. </w:t>
      </w:r>
    </w:p>
    <w:p w14:paraId="46E5E2A9" w14:textId="08C06F7D" w:rsidR="765FEE07" w:rsidRPr="00A7452A" w:rsidRDefault="00C90A2E" w:rsidP="0187DDB2">
      <w:pPr>
        <w:pStyle w:val="HTMLPreformatted"/>
        <w:rPr>
          <w:rFonts w:ascii="Calibri" w:hAnsi="Calibri" w:cs="Calibri"/>
        </w:rPr>
      </w:pPr>
      <w:r>
        <w:rPr>
          <w:rFonts w:ascii="Calibri" w:hAnsi="Calibri" w:cs="Calibri"/>
        </w:rPr>
        <w:t>5</w:t>
      </w:r>
      <w:r w:rsidR="765FEE07" w:rsidRPr="00A7452A">
        <w:rPr>
          <w:rFonts w:ascii="Calibri" w:hAnsi="Calibri" w:cs="Calibri"/>
        </w:rPr>
        <w:t xml:space="preserve">. Contact </w:t>
      </w:r>
      <w:r w:rsidR="7525A5BF" w:rsidRPr="00A7452A">
        <w:rPr>
          <w:rFonts w:ascii="Calibri" w:hAnsi="Calibri" w:cs="Calibri"/>
        </w:rPr>
        <w:t xml:space="preserve">local </w:t>
      </w:r>
      <w:r w:rsidR="02337332" w:rsidRPr="00A7452A">
        <w:rPr>
          <w:rFonts w:ascii="Calibri" w:hAnsi="Calibri" w:cs="Calibri"/>
        </w:rPr>
        <w:t>engineer</w:t>
      </w:r>
      <w:r w:rsidR="765FEE07" w:rsidRPr="00A7452A">
        <w:rPr>
          <w:rFonts w:ascii="Calibri" w:hAnsi="Calibri" w:cs="Calibri"/>
        </w:rPr>
        <w:t xml:space="preserve"> for job-specific load and/or seismic requirements.</w:t>
      </w:r>
    </w:p>
    <w:p w14:paraId="16ADA6AE" w14:textId="485E5340" w:rsidR="0E5AEFF2" w:rsidRDefault="0E5AEFF2" w:rsidP="0E5AEFF2">
      <w:pPr>
        <w:pStyle w:val="HTMLPreformatted"/>
        <w:spacing w:before="300"/>
        <w:rPr>
          <w:rFonts w:ascii="Calibri" w:hAnsi="Calibri" w:cs="Calibri"/>
          <w:sz w:val="22"/>
          <w:szCs w:val="22"/>
        </w:rPr>
      </w:pPr>
    </w:p>
    <w:p w14:paraId="4688FF60" w14:textId="2CA22BE9" w:rsidR="002D45FA" w:rsidRDefault="002D45FA" w:rsidP="002D45FA">
      <w:pPr>
        <w:pStyle w:val="Heading2"/>
        <w:rPr>
          <w:rFonts w:ascii="Calibri" w:eastAsia="Times New Roman" w:hAnsi="Calibri" w:cs="Calibri"/>
          <w:sz w:val="22"/>
          <w:szCs w:val="22"/>
        </w:rPr>
      </w:pPr>
      <w:r w:rsidRPr="0187DDB2">
        <w:rPr>
          <w:rFonts w:ascii="Calibri" w:eastAsia="Times New Roman" w:hAnsi="Calibri" w:cs="Calibri"/>
          <w:sz w:val="22"/>
          <w:szCs w:val="22"/>
        </w:rPr>
        <w:t>1.1</w:t>
      </w:r>
      <w:r w:rsidR="2CB1E54C" w:rsidRPr="0187DDB2">
        <w:rPr>
          <w:rFonts w:ascii="Calibri" w:eastAsia="Times New Roman" w:hAnsi="Calibri" w:cs="Calibri"/>
          <w:sz w:val="22"/>
          <w:szCs w:val="22"/>
        </w:rPr>
        <w:t>2</w:t>
      </w:r>
      <w:r w:rsidRPr="0187DDB2">
        <w:rPr>
          <w:rFonts w:ascii="Calibri" w:eastAsia="Times New Roman" w:hAnsi="Calibri" w:cs="Calibri"/>
          <w:sz w:val="22"/>
          <w:szCs w:val="22"/>
        </w:rPr>
        <w:t xml:space="preserve">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57FDE080" w:rsidR="0025220B" w:rsidRPr="00CA78DF" w:rsidRDefault="0025220B" w:rsidP="3E58FE21">
      <w:pPr>
        <w:ind w:firstLine="720"/>
      </w:pPr>
      <w:r>
        <w:t>1. Armstrong World Industries, Inc. </w:t>
      </w:r>
      <w:proofErr w:type="spellStart"/>
      <w:r w:rsidR="4C822111">
        <w:t>DynaMax</w:t>
      </w:r>
      <w:proofErr w:type="spellEnd"/>
      <w:r w:rsidR="4C822111">
        <w:t xml:space="preserve"> </w:t>
      </w:r>
      <w:r w:rsidR="242AD748">
        <w:t xml:space="preserve">Structural </w:t>
      </w:r>
      <w:r w:rsidR="4710C7C2">
        <w:t xml:space="preserve">Aluminum </w:t>
      </w:r>
      <w:r w:rsidR="4C822111">
        <w:t xml:space="preserve">Data Center </w:t>
      </w:r>
      <w:r w:rsidR="209127B3">
        <w:t>Grid System</w:t>
      </w:r>
    </w:p>
    <w:p w14:paraId="472C9F7B" w14:textId="4A91FA56" w:rsidR="00F44A74" w:rsidRPr="00CA78DF" w:rsidRDefault="00F44A74" w:rsidP="00F44A74">
      <w:r w:rsidRPr="00CA78DF">
        <w:t xml:space="preserve">B. Ceiling Panels:    </w:t>
      </w:r>
    </w:p>
    <w:p w14:paraId="15EF1677" w14:textId="5D3D8843" w:rsidR="00F44A74" w:rsidRPr="00CA78DF" w:rsidRDefault="00F44A74" w:rsidP="00F44A74">
      <w:pPr>
        <w:ind w:firstLine="720"/>
      </w:pPr>
      <w:r w:rsidRPr="00CA78DF">
        <w:t>1. Armstrong World Industries, Inc. </w:t>
      </w:r>
    </w:p>
    <w:p w14:paraId="0BDD05AD" w14:textId="77777777" w:rsidR="00F44A74" w:rsidRDefault="00F44A74" w:rsidP="3E58FE21">
      <w:pPr>
        <w:ind w:firstLine="720"/>
        <w:rPr>
          <w:color w:val="FF0000"/>
        </w:rPr>
      </w:pP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1C8E4F5D" w14:textId="44B4FD2F" w:rsidR="00DE2D9B" w:rsidRDefault="00CE1C03" w:rsidP="00CE1C03">
      <w:pPr>
        <w:pStyle w:val="HTMLPreformatted"/>
        <w:spacing w:before="75" w:after="75"/>
        <w:rPr>
          <w:rFonts w:asciiTheme="minorHAnsi" w:hAnsiTheme="minorHAnsi" w:cstheme="minorHAnsi"/>
          <w:sz w:val="22"/>
          <w:szCs w:val="22"/>
        </w:rPr>
      </w:pPr>
      <w:r w:rsidRPr="00CE1C03">
        <w:rPr>
          <w:rFonts w:asciiTheme="minorHAnsi" w:hAnsiTheme="minorHAnsi" w:cstheme="minorHAnsi"/>
          <w:sz w:val="22"/>
          <w:szCs w:val="22"/>
        </w:rPr>
        <w:t>Aluminum extrusions factory produced. Special bosses are designed to connect AXTBC T-bar connector clip and splice plate; to provide positive mechanical lock with no visible fasteners. Factory finished matching approved samples</w:t>
      </w:r>
      <w:r w:rsidR="00DE2D9B">
        <w:rPr>
          <w:rFonts w:asciiTheme="minorHAnsi" w:hAnsiTheme="minorHAnsi" w:cstheme="minorHAnsi"/>
          <w:sz w:val="22"/>
          <w:szCs w:val="22"/>
        </w:rPr>
        <w:t>.</w:t>
      </w:r>
    </w:p>
    <w:p w14:paraId="7F98F797" w14:textId="65B5D50A" w:rsidR="002D45FA" w:rsidRPr="00CE1C03" w:rsidRDefault="002D45FA" w:rsidP="00DE2D9B">
      <w:pPr>
        <w:pStyle w:val="HTMLPreformatted"/>
        <w:numPr>
          <w:ilvl w:val="1"/>
          <w:numId w:val="1"/>
        </w:numPr>
        <w:spacing w:before="75" w:after="75"/>
        <w:rPr>
          <w:rFonts w:asciiTheme="minorHAnsi" w:hAnsiTheme="minorHAnsi" w:cstheme="minorHAnsi"/>
          <w:sz w:val="22"/>
          <w:szCs w:val="22"/>
        </w:rPr>
      </w:pPr>
      <w:r w:rsidRPr="00CE1C03">
        <w:rPr>
          <w:rFonts w:asciiTheme="minorHAnsi" w:hAnsiTheme="minorHAnsi" w:cstheme="minorHAnsi"/>
          <w:sz w:val="22"/>
          <w:szCs w:val="22"/>
        </w:rPr>
        <w:t>Structural Classification:  ASTM C 635 Heavy Duty</w:t>
      </w:r>
    </w:p>
    <w:p w14:paraId="6B77671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Color: White and match the actual color of the selected ceiling tile, unless noted otherwise.</w:t>
      </w:r>
    </w:p>
    <w:p w14:paraId="1E900A6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lastRenderedPageBreak/>
        <w:t xml:space="preserve">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r>
        <w:rPr>
          <w:rFonts w:ascii="Calibri" w:hAnsi="Calibri" w:cs="Calibri"/>
          <w:sz w:val="22"/>
          <w:szCs w:val="22"/>
        </w:rPr>
        <w:tab/>
      </w:r>
      <w:r>
        <w:rPr>
          <w:rFonts w:ascii="Calibri" w:hAnsi="Calibri" w:cs="Calibri"/>
          <w:sz w:val="22"/>
          <w:szCs w:val="22"/>
        </w:rPr>
        <w:tab/>
      </w:r>
    </w:p>
    <w:p w14:paraId="1C43D9C2" w14:textId="22DAE5AF" w:rsidR="002D45FA" w:rsidRPr="004866E4" w:rsidRDefault="002D45FA"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C399BA9" w:rsidRPr="004866E4">
        <w:rPr>
          <w:rFonts w:ascii="Calibri" w:hAnsi="Calibri" w:cs="Calibri"/>
          <w:sz w:val="22"/>
          <w:szCs w:val="22"/>
        </w:rPr>
        <w:t>Dyna</w:t>
      </w:r>
      <w:r w:rsidR="3C89E5DB" w:rsidRPr="004866E4">
        <w:rPr>
          <w:rFonts w:ascii="Calibri" w:hAnsi="Calibri" w:cs="Calibri"/>
          <w:sz w:val="22"/>
          <w:szCs w:val="22"/>
        </w:rPr>
        <w:t>M</w:t>
      </w:r>
      <w:r w:rsidR="1C399BA9" w:rsidRPr="004866E4">
        <w:rPr>
          <w:rFonts w:ascii="Calibri" w:hAnsi="Calibri" w:cs="Calibri"/>
          <w:sz w:val="22"/>
          <w:szCs w:val="22"/>
        </w:rPr>
        <w:t>ax</w:t>
      </w:r>
      <w:proofErr w:type="spellEnd"/>
      <w:r w:rsidRPr="004866E4">
        <w:rPr>
          <w:rFonts w:ascii="Calibri" w:hAnsi="Calibri" w:cs="Calibri"/>
          <w:sz w:val="22"/>
          <w:szCs w:val="22"/>
        </w:rPr>
        <w:t xml:space="preserve"> </w:t>
      </w:r>
      <w:r w:rsidR="00173593" w:rsidRPr="004866E4">
        <w:rPr>
          <w:rFonts w:ascii="Calibri" w:hAnsi="Calibri" w:cs="Calibri"/>
          <w:sz w:val="22"/>
          <w:szCs w:val="22"/>
        </w:rPr>
        <w:t xml:space="preserve">Main Beam </w:t>
      </w:r>
      <w:r w:rsidR="7D01A9EC" w:rsidRPr="004866E4">
        <w:rPr>
          <w:rFonts w:ascii="Calibri" w:hAnsi="Calibri" w:cs="Calibri"/>
          <w:sz w:val="22"/>
          <w:szCs w:val="22"/>
        </w:rPr>
        <w:t>#</w:t>
      </w:r>
      <w:r w:rsidR="4A6C9006" w:rsidRPr="004866E4">
        <w:rPr>
          <w:rFonts w:ascii="Calibri" w:hAnsi="Calibri" w:cs="Calibri"/>
          <w:sz w:val="22"/>
          <w:szCs w:val="22"/>
        </w:rPr>
        <w:t>DM4301</w:t>
      </w:r>
      <w:r w:rsidR="00173593" w:rsidRPr="004866E4">
        <w:rPr>
          <w:rFonts w:ascii="Calibri" w:hAnsi="Calibri" w:cs="Calibri"/>
          <w:sz w:val="22"/>
          <w:szCs w:val="22"/>
        </w:rPr>
        <w:t xml:space="preserve"> </w:t>
      </w:r>
      <w:r w:rsidR="3E14816E" w:rsidRPr="004866E4">
        <w:rPr>
          <w:rFonts w:ascii="Calibri" w:hAnsi="Calibri" w:cs="Calibri"/>
          <w:sz w:val="22"/>
          <w:szCs w:val="22"/>
        </w:rPr>
        <w:t xml:space="preserve">144” </w:t>
      </w:r>
      <w:r w:rsidR="475F9C4E" w:rsidRPr="004866E4">
        <w:rPr>
          <w:rFonts w:ascii="Calibri" w:hAnsi="Calibri" w:cs="Calibri"/>
          <w:sz w:val="22"/>
          <w:szCs w:val="22"/>
        </w:rPr>
        <w:t xml:space="preserve">x </w:t>
      </w:r>
      <w:r w:rsidR="00753D44" w:rsidRPr="004866E4">
        <w:rPr>
          <w:rFonts w:ascii="Calibri" w:hAnsi="Calibri" w:cs="Calibri"/>
          <w:sz w:val="22"/>
          <w:szCs w:val="22"/>
        </w:rPr>
        <w:t xml:space="preserve">2” x </w:t>
      </w:r>
      <w:r w:rsidR="475F9C4E" w:rsidRPr="004866E4">
        <w:rPr>
          <w:rFonts w:ascii="Calibri" w:hAnsi="Calibri" w:cs="Calibri"/>
          <w:sz w:val="22"/>
          <w:szCs w:val="22"/>
        </w:rPr>
        <w:t>2-3/8</w:t>
      </w:r>
      <w:r w:rsidR="00173593" w:rsidRPr="004866E4">
        <w:rPr>
          <w:rFonts w:ascii="Calibri" w:hAnsi="Calibri" w:cs="Calibri"/>
          <w:sz w:val="22"/>
          <w:szCs w:val="22"/>
        </w:rPr>
        <w:t>”</w:t>
      </w:r>
      <w:r w:rsidRPr="004866E4">
        <w:rPr>
          <w:rFonts w:ascii="Calibri" w:hAnsi="Calibri" w:cs="Calibri"/>
          <w:sz w:val="22"/>
          <w:szCs w:val="22"/>
        </w:rPr>
        <w:t xml:space="preserve"> manufactured by Armstrong World Industries</w:t>
      </w:r>
      <w:r w:rsidRPr="004866E4">
        <w:rPr>
          <w:rFonts w:ascii="Calibri" w:hAnsi="Calibri" w:cs="Calibri"/>
          <w:sz w:val="22"/>
          <w:szCs w:val="22"/>
        </w:rPr>
        <w:tab/>
      </w:r>
      <w:r w:rsidRPr="004866E4">
        <w:rPr>
          <w:rFonts w:ascii="Calibri" w:hAnsi="Calibri" w:cs="Calibri"/>
          <w:sz w:val="22"/>
          <w:szCs w:val="22"/>
        </w:rPr>
        <w:tab/>
      </w:r>
    </w:p>
    <w:p w14:paraId="31D89280" w14:textId="671C6C16" w:rsidR="002D45FA" w:rsidRPr="004866E4"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9E4D1F4" w:rsidRPr="004866E4">
        <w:rPr>
          <w:rFonts w:ascii="Calibri" w:hAnsi="Calibri" w:cs="Calibri"/>
          <w:sz w:val="22"/>
          <w:szCs w:val="22"/>
        </w:rPr>
        <w:t>DynaMax</w:t>
      </w:r>
      <w:proofErr w:type="spellEnd"/>
      <w:r w:rsidRPr="004866E4">
        <w:rPr>
          <w:rFonts w:ascii="Calibri" w:hAnsi="Calibri" w:cs="Calibri"/>
          <w:sz w:val="22"/>
          <w:szCs w:val="22"/>
        </w:rPr>
        <w:t xml:space="preserve"> </w:t>
      </w:r>
      <w:r w:rsidR="3560BDB6" w:rsidRPr="004866E4">
        <w:rPr>
          <w:rFonts w:ascii="Calibri" w:hAnsi="Calibri" w:cs="Calibri"/>
          <w:sz w:val="22"/>
          <w:szCs w:val="22"/>
        </w:rPr>
        <w:t xml:space="preserve">Cross Tee </w:t>
      </w:r>
      <w:r w:rsidR="09888E58" w:rsidRPr="004866E4">
        <w:rPr>
          <w:rFonts w:ascii="Calibri" w:hAnsi="Calibri" w:cs="Calibri"/>
          <w:sz w:val="22"/>
          <w:szCs w:val="22"/>
        </w:rPr>
        <w:t>#</w:t>
      </w:r>
      <w:r w:rsidR="5C8AAFEF" w:rsidRPr="004866E4">
        <w:rPr>
          <w:rFonts w:ascii="Calibri" w:hAnsi="Calibri" w:cs="Calibri"/>
          <w:sz w:val="22"/>
          <w:szCs w:val="22"/>
        </w:rPr>
        <w:t>DM</w:t>
      </w:r>
      <w:proofErr w:type="gramStart"/>
      <w:r w:rsidR="5C8AAFEF" w:rsidRPr="004866E4">
        <w:rPr>
          <w:rFonts w:ascii="Calibri" w:hAnsi="Calibri" w:cs="Calibri"/>
          <w:sz w:val="22"/>
          <w:szCs w:val="22"/>
        </w:rPr>
        <w:t>4320</w:t>
      </w:r>
      <w:r w:rsidRPr="004866E4">
        <w:rPr>
          <w:rFonts w:ascii="Calibri" w:hAnsi="Calibri" w:cs="Calibri"/>
          <w:sz w:val="22"/>
          <w:szCs w:val="22"/>
        </w:rPr>
        <w:t xml:space="preserve">  </w:t>
      </w:r>
      <w:r w:rsidR="3E67ED8A" w:rsidRPr="004866E4">
        <w:rPr>
          <w:rFonts w:ascii="Calibri" w:hAnsi="Calibri" w:cs="Calibri"/>
          <w:sz w:val="22"/>
          <w:szCs w:val="22"/>
        </w:rPr>
        <w:t>2</w:t>
      </w:r>
      <w:r w:rsidRPr="004866E4">
        <w:rPr>
          <w:rFonts w:ascii="Calibri" w:hAnsi="Calibri" w:cs="Calibri"/>
          <w:sz w:val="22"/>
          <w:szCs w:val="22"/>
        </w:rPr>
        <w:t>4</w:t>
      </w:r>
      <w:proofErr w:type="gramEnd"/>
      <w:r w:rsidR="69768356" w:rsidRPr="004866E4">
        <w:rPr>
          <w:rFonts w:ascii="Calibri" w:hAnsi="Calibri" w:cs="Calibri"/>
          <w:sz w:val="22"/>
          <w:szCs w:val="22"/>
        </w:rPr>
        <w:t>”</w:t>
      </w:r>
      <w:r w:rsidRPr="004866E4">
        <w:rPr>
          <w:rFonts w:ascii="Calibri" w:hAnsi="Calibri" w:cs="Calibri"/>
          <w:sz w:val="22"/>
          <w:szCs w:val="22"/>
        </w:rPr>
        <w:t xml:space="preserve"> x</w:t>
      </w:r>
      <w:r w:rsidR="00753D44" w:rsidRPr="004866E4">
        <w:rPr>
          <w:rFonts w:ascii="Calibri" w:hAnsi="Calibri" w:cs="Calibri"/>
          <w:sz w:val="22"/>
          <w:szCs w:val="22"/>
        </w:rPr>
        <w:t xml:space="preserve"> 2” x </w:t>
      </w:r>
      <w:r w:rsidR="376BFE20" w:rsidRPr="004866E4">
        <w:rPr>
          <w:rFonts w:ascii="Calibri" w:hAnsi="Calibri" w:cs="Calibri"/>
          <w:sz w:val="22"/>
          <w:szCs w:val="22"/>
        </w:rPr>
        <w:t>2-3/8</w:t>
      </w:r>
      <w:r w:rsidR="00753D44" w:rsidRPr="004866E4">
        <w:rPr>
          <w:rFonts w:ascii="Calibri" w:hAnsi="Calibri" w:cs="Calibri"/>
          <w:sz w:val="22"/>
          <w:szCs w:val="22"/>
        </w:rPr>
        <w:t>”</w:t>
      </w:r>
      <w:r w:rsidRPr="004866E4">
        <w:rPr>
          <w:rFonts w:ascii="Calibri" w:hAnsi="Calibri" w:cs="Calibri"/>
          <w:sz w:val="22"/>
          <w:szCs w:val="22"/>
        </w:rPr>
        <w:t xml:space="preserve"> as manufactured by Armstrong World Industrie</w:t>
      </w:r>
      <w:r w:rsidR="0AE0E899" w:rsidRPr="004866E4">
        <w:rPr>
          <w:rFonts w:ascii="Calibri" w:hAnsi="Calibri" w:cs="Calibri"/>
          <w:sz w:val="22"/>
          <w:szCs w:val="22"/>
        </w:rPr>
        <w:t>s</w:t>
      </w:r>
    </w:p>
    <w:p w14:paraId="13177A74" w14:textId="585BC418" w:rsidR="002D45FA"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59E692D" w:rsidRPr="004866E4">
        <w:rPr>
          <w:rFonts w:ascii="Calibri" w:hAnsi="Calibri" w:cs="Calibri"/>
          <w:sz w:val="22"/>
          <w:szCs w:val="22"/>
        </w:rPr>
        <w:t>DynaMax</w:t>
      </w:r>
      <w:proofErr w:type="spellEnd"/>
      <w:r w:rsidR="159E692D" w:rsidRPr="004866E4">
        <w:rPr>
          <w:rFonts w:ascii="Calibri" w:hAnsi="Calibri" w:cs="Calibri"/>
          <w:sz w:val="22"/>
          <w:szCs w:val="22"/>
        </w:rPr>
        <w:t xml:space="preserve"> Cross Tee #DM</w:t>
      </w:r>
      <w:proofErr w:type="gramStart"/>
      <w:r w:rsidR="159E692D" w:rsidRPr="004866E4">
        <w:rPr>
          <w:rFonts w:ascii="Calibri" w:hAnsi="Calibri" w:cs="Calibri"/>
          <w:sz w:val="22"/>
          <w:szCs w:val="22"/>
        </w:rPr>
        <w:t>4340  48</w:t>
      </w:r>
      <w:proofErr w:type="gramEnd"/>
      <w:r w:rsidR="159E692D" w:rsidRPr="004866E4">
        <w:rPr>
          <w:rFonts w:ascii="Calibri" w:hAnsi="Calibri" w:cs="Calibri"/>
          <w:sz w:val="22"/>
          <w:szCs w:val="22"/>
        </w:rPr>
        <w:t xml:space="preserve">” x </w:t>
      </w:r>
      <w:r w:rsidR="00753D44" w:rsidRPr="004866E4">
        <w:rPr>
          <w:rFonts w:ascii="Calibri" w:hAnsi="Calibri" w:cs="Calibri"/>
          <w:sz w:val="22"/>
          <w:szCs w:val="22"/>
        </w:rPr>
        <w:t xml:space="preserve">2” x </w:t>
      </w:r>
      <w:r w:rsidR="159E692D" w:rsidRPr="004866E4">
        <w:rPr>
          <w:rFonts w:ascii="Calibri" w:hAnsi="Calibri" w:cs="Calibri"/>
          <w:sz w:val="22"/>
          <w:szCs w:val="22"/>
        </w:rPr>
        <w:t>2-3/8</w:t>
      </w:r>
      <w:r w:rsidR="00753D44" w:rsidRPr="004866E4">
        <w:rPr>
          <w:rFonts w:ascii="Calibri" w:hAnsi="Calibri" w:cs="Calibri"/>
          <w:sz w:val="22"/>
          <w:szCs w:val="22"/>
        </w:rPr>
        <w:t>”</w:t>
      </w:r>
      <w:r w:rsidR="159E692D" w:rsidRPr="2B7802F3">
        <w:rPr>
          <w:rFonts w:ascii="Calibri" w:hAnsi="Calibri" w:cs="Calibri"/>
          <w:sz w:val="22"/>
          <w:szCs w:val="22"/>
        </w:rPr>
        <w:t xml:space="preserve"> as manufactured by Armstrong World Industries</w:t>
      </w:r>
    </w:p>
    <w:p w14:paraId="3EBCA228" w14:textId="4A202720" w:rsidR="002D45FA" w:rsidRDefault="540D448A"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2C1ED249" w:rsidRPr="64DA6E93">
        <w:rPr>
          <w:rFonts w:ascii="Calibri" w:hAnsi="Calibri" w:cs="Calibri"/>
          <w:sz w:val="22"/>
          <w:szCs w:val="22"/>
        </w:rPr>
        <w:t>DynaMax</w:t>
      </w:r>
      <w:proofErr w:type="spellEnd"/>
      <w:r w:rsidR="2C1ED249" w:rsidRPr="64DA6E93">
        <w:rPr>
          <w:rFonts w:ascii="Calibri" w:hAnsi="Calibri" w:cs="Calibri"/>
          <w:sz w:val="22"/>
          <w:szCs w:val="22"/>
        </w:rPr>
        <w:t xml:space="preserve"> I Bracket</w:t>
      </w:r>
      <w:r w:rsidR="648DB894" w:rsidRPr="64DA6E93">
        <w:rPr>
          <w:rFonts w:ascii="Calibri" w:hAnsi="Calibri" w:cs="Calibri"/>
          <w:sz w:val="22"/>
          <w:szCs w:val="22"/>
        </w:rPr>
        <w:t xml:space="preserve"> #DMIB</w:t>
      </w:r>
      <w:r w:rsidRPr="64DA6E93">
        <w:rPr>
          <w:rFonts w:ascii="Calibri" w:hAnsi="Calibri" w:cs="Calibri"/>
          <w:sz w:val="22"/>
          <w:szCs w:val="22"/>
        </w:rPr>
        <w:t xml:space="preserve"> as manufactured by Armstrong World Industries</w:t>
      </w:r>
    </w:p>
    <w:p w14:paraId="00EC3051" w14:textId="4A345C3C"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L Bracket </w:t>
      </w:r>
      <w:r w:rsidR="6B1A9EAC" w:rsidRPr="64DA6E93">
        <w:rPr>
          <w:rFonts w:ascii="Calibri" w:hAnsi="Calibri" w:cs="Calibri"/>
          <w:sz w:val="22"/>
          <w:szCs w:val="22"/>
        </w:rPr>
        <w:t xml:space="preserve">#DMLB </w:t>
      </w:r>
      <w:r w:rsidRPr="64DA6E93">
        <w:rPr>
          <w:rFonts w:ascii="Calibri" w:hAnsi="Calibri" w:cs="Calibri"/>
          <w:sz w:val="22"/>
          <w:szCs w:val="22"/>
        </w:rPr>
        <w:t>as manufactured by Armstrong World Industries</w:t>
      </w:r>
    </w:p>
    <w:p w14:paraId="22513333" w14:textId="32599733"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T Bracket </w:t>
      </w:r>
      <w:r w:rsidR="3A75D600" w:rsidRPr="64DA6E93">
        <w:rPr>
          <w:rFonts w:ascii="Calibri" w:hAnsi="Calibri" w:cs="Calibri"/>
          <w:sz w:val="22"/>
          <w:szCs w:val="22"/>
        </w:rPr>
        <w:t xml:space="preserve">#DMTB </w:t>
      </w:r>
      <w:r w:rsidRPr="64DA6E93">
        <w:rPr>
          <w:rFonts w:ascii="Calibri" w:hAnsi="Calibri" w:cs="Calibri"/>
          <w:sz w:val="22"/>
          <w:szCs w:val="22"/>
        </w:rPr>
        <w:t>as manufactured by Armstrong World Industries</w:t>
      </w:r>
    </w:p>
    <w:p w14:paraId="37DB2128" w14:textId="4D17B2A5"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X Bracket </w:t>
      </w:r>
      <w:r w:rsidR="2A98D94B" w:rsidRPr="64DA6E93">
        <w:rPr>
          <w:rFonts w:ascii="Calibri" w:hAnsi="Calibri" w:cs="Calibri"/>
          <w:sz w:val="22"/>
          <w:szCs w:val="22"/>
        </w:rPr>
        <w:t xml:space="preserve">#DMXB </w:t>
      </w:r>
      <w:r w:rsidRPr="64DA6E93">
        <w:rPr>
          <w:rFonts w:ascii="Calibri" w:hAnsi="Calibri" w:cs="Calibri"/>
          <w:sz w:val="22"/>
          <w:szCs w:val="22"/>
        </w:rPr>
        <w:t>as manufactured by Armstrong World Industries</w:t>
      </w:r>
    </w:p>
    <w:p w14:paraId="5AD2EF53" w14:textId="567F8CD8"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Hold Down Clip </w:t>
      </w:r>
      <w:r w:rsidR="2BAFAF77" w:rsidRPr="64DA6E93">
        <w:rPr>
          <w:rFonts w:ascii="Calibri" w:hAnsi="Calibri" w:cs="Calibri"/>
          <w:sz w:val="22"/>
          <w:szCs w:val="22"/>
        </w:rPr>
        <w:t>#DMHDC</w:t>
      </w:r>
      <w:r w:rsidRPr="64DA6E93">
        <w:rPr>
          <w:rFonts w:ascii="Calibri" w:hAnsi="Calibri" w:cs="Calibri"/>
          <w:sz w:val="22"/>
          <w:szCs w:val="22"/>
        </w:rPr>
        <w:t xml:space="preserve"> as manufactured by Armstrong World Industries</w:t>
      </w:r>
    </w:p>
    <w:p w14:paraId="1D9211D1" w14:textId="1BD945C4" w:rsidR="2B7802F3" w:rsidRDefault="30790EFF"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 xml:space="preserve">Acceptable Product: </w:t>
      </w:r>
      <w:proofErr w:type="spellStart"/>
      <w:r w:rsidRPr="31719712">
        <w:rPr>
          <w:rFonts w:ascii="Calibri" w:hAnsi="Calibri" w:cs="Calibri"/>
          <w:sz w:val="22"/>
          <w:szCs w:val="22"/>
        </w:rPr>
        <w:t>DynaMax</w:t>
      </w:r>
      <w:proofErr w:type="spellEnd"/>
      <w:r w:rsidRPr="31719712">
        <w:rPr>
          <w:rFonts w:ascii="Calibri" w:hAnsi="Calibri" w:cs="Calibri"/>
          <w:sz w:val="22"/>
          <w:szCs w:val="22"/>
        </w:rPr>
        <w:t xml:space="preserve"> Hardware Kit</w:t>
      </w:r>
      <w:r w:rsidR="738729C1" w:rsidRPr="31719712">
        <w:rPr>
          <w:rFonts w:ascii="Calibri" w:hAnsi="Calibri" w:cs="Calibri"/>
          <w:sz w:val="22"/>
          <w:szCs w:val="22"/>
        </w:rPr>
        <w:t xml:space="preserve"> #DMHWK</w:t>
      </w:r>
      <w:r w:rsidRPr="31719712">
        <w:rPr>
          <w:rFonts w:ascii="Calibri" w:hAnsi="Calibri" w:cs="Calibri"/>
          <w:sz w:val="22"/>
          <w:szCs w:val="22"/>
        </w:rPr>
        <w:t xml:space="preserve"> as manufactured by Armstrong World Industries</w:t>
      </w:r>
    </w:p>
    <w:p w14:paraId="4C58642C" w14:textId="7647EC9F" w:rsidR="51803A61" w:rsidRDefault="51803A61"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Acceptable Product: AXT</w:t>
      </w:r>
      <w:r w:rsidRPr="31719712">
        <w:rPr>
          <w:rFonts w:asciiTheme="minorHAnsi" w:hAnsiTheme="minorHAnsi" w:cstheme="minorBidi"/>
          <w:sz w:val="22"/>
          <w:szCs w:val="22"/>
        </w:rPr>
        <w:t>BC</w:t>
      </w:r>
      <w:r w:rsidR="4CEA76C3" w:rsidRPr="31719712">
        <w:rPr>
          <w:rFonts w:asciiTheme="minorHAnsi" w:hAnsiTheme="minorHAnsi" w:cstheme="minorBidi"/>
          <w:sz w:val="22"/>
          <w:szCs w:val="22"/>
        </w:rPr>
        <w:t xml:space="preserve"> - T-Bar Connector Clip</w:t>
      </w:r>
      <w:r w:rsidRPr="31719712">
        <w:rPr>
          <w:rFonts w:asciiTheme="minorHAnsi" w:hAnsiTheme="minorHAnsi" w:cstheme="minorBidi"/>
          <w:sz w:val="22"/>
          <w:szCs w:val="22"/>
        </w:rPr>
        <w:t xml:space="preserve"> manu</w:t>
      </w:r>
      <w:r w:rsidRPr="31719712">
        <w:rPr>
          <w:rFonts w:ascii="Calibri" w:hAnsi="Calibri" w:cs="Calibri"/>
          <w:sz w:val="22"/>
          <w:szCs w:val="22"/>
        </w:rPr>
        <w:t>factured by Armstrong World Industries</w:t>
      </w:r>
    </w:p>
    <w:p w14:paraId="4C2B7B04"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12FDE99C" w14:textId="77777777" w:rsidR="00082CDA" w:rsidRDefault="00082CDA" w:rsidP="006D42B4">
      <w:pPr>
        <w:pStyle w:val="HTMLPreformatted"/>
        <w:spacing w:before="75" w:after="75"/>
        <w:ind w:left="720"/>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45E61DE3"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D. Edge Moldings and Trim:</w:t>
      </w:r>
    </w:p>
    <w:p w14:paraId="48568FA3" w14:textId="7783BA87" w:rsidR="00082CDA" w:rsidRDefault="00082CDA" w:rsidP="00082CDA">
      <w:pPr>
        <w:pStyle w:val="HTMLPreformatted"/>
        <w:spacing w:before="75" w:after="75"/>
        <w:rPr>
          <w:rFonts w:ascii="Calibri" w:hAnsi="Calibri" w:cs="Calibri"/>
          <w:sz w:val="22"/>
          <w:szCs w:val="22"/>
        </w:rPr>
      </w:pPr>
      <w:r>
        <w:rPr>
          <w:rFonts w:ascii="Calibri" w:hAnsi="Calibri" w:cs="Calibri"/>
          <w:sz w:val="22"/>
          <w:szCs w:val="22"/>
        </w:rPr>
        <w:tab/>
        <w:t xml:space="preserve">1. </w:t>
      </w:r>
      <w:proofErr w:type="spellStart"/>
      <w:r w:rsidR="29CD3F9E" w:rsidRPr="2B7802F3">
        <w:rPr>
          <w:rFonts w:ascii="Calibri" w:hAnsi="Calibri" w:cs="Calibri"/>
          <w:sz w:val="22"/>
          <w:szCs w:val="22"/>
        </w:rPr>
        <w:t>DynaMax</w:t>
      </w:r>
      <w:proofErr w:type="spellEnd"/>
      <w:r w:rsidR="29CD3F9E" w:rsidRPr="2B7802F3">
        <w:rPr>
          <w:rFonts w:ascii="Calibri" w:hAnsi="Calibri" w:cs="Calibri"/>
          <w:sz w:val="22"/>
          <w:szCs w:val="22"/>
        </w:rPr>
        <w:t xml:space="preserve"> </w:t>
      </w:r>
      <w:r w:rsidR="56113F15" w:rsidRPr="2B7802F3">
        <w:rPr>
          <w:rFonts w:ascii="Calibri" w:hAnsi="Calibri" w:cs="Calibri"/>
          <w:sz w:val="22"/>
          <w:szCs w:val="22"/>
        </w:rPr>
        <w:t xml:space="preserve">Structural </w:t>
      </w:r>
      <w:r w:rsidR="391068B7" w:rsidRPr="2B7802F3">
        <w:rPr>
          <w:rFonts w:ascii="Calibri" w:hAnsi="Calibri" w:cs="Calibri"/>
          <w:sz w:val="22"/>
          <w:szCs w:val="22"/>
        </w:rPr>
        <w:t>Aluminum</w:t>
      </w:r>
      <w:r w:rsidR="391068B7" w:rsidRPr="64DA6E93">
        <w:rPr>
          <w:rFonts w:ascii="Calibri" w:hAnsi="Calibri" w:cs="Calibri"/>
          <w:sz w:val="22"/>
          <w:szCs w:val="22"/>
        </w:rPr>
        <w:t xml:space="preserve"> </w:t>
      </w:r>
      <w:r w:rsidR="71C3D3B0" w:rsidRPr="64DA6E93">
        <w:rPr>
          <w:rFonts w:ascii="Calibri" w:hAnsi="Calibri" w:cs="Calibri"/>
          <w:sz w:val="22"/>
          <w:szCs w:val="22"/>
        </w:rPr>
        <w:t>Data Center</w:t>
      </w:r>
      <w:r w:rsidR="2C9417D8" w:rsidRPr="64DA6E93">
        <w:rPr>
          <w:rFonts w:ascii="Calibri" w:hAnsi="Calibri" w:cs="Calibri"/>
          <w:sz w:val="22"/>
          <w:szCs w:val="22"/>
        </w:rPr>
        <w:t xml:space="preserve"> </w:t>
      </w:r>
      <w:r w:rsidR="29CD3F9E" w:rsidRPr="64DA6E93">
        <w:rPr>
          <w:rFonts w:ascii="Calibri" w:hAnsi="Calibri" w:cs="Calibri"/>
          <w:sz w:val="22"/>
          <w:szCs w:val="22"/>
        </w:rPr>
        <w:t>Wa</w:t>
      </w:r>
      <w:r w:rsidR="29CD3F9E" w:rsidRPr="2B7802F3">
        <w:rPr>
          <w:rFonts w:ascii="Calibri" w:hAnsi="Calibri" w:cs="Calibri"/>
          <w:sz w:val="22"/>
          <w:szCs w:val="22"/>
        </w:rPr>
        <w:t>ll Moldin</w:t>
      </w:r>
      <w:r w:rsidR="29CD3F9E" w:rsidRPr="2648B986">
        <w:rPr>
          <w:rFonts w:ascii="Calibri" w:hAnsi="Calibri" w:cs="Calibri"/>
          <w:sz w:val="22"/>
          <w:szCs w:val="22"/>
        </w:rPr>
        <w:t xml:space="preserve">g </w:t>
      </w:r>
      <w:r w:rsidR="29CD3F9E" w:rsidRPr="00753D44">
        <w:rPr>
          <w:rFonts w:ascii="Calibri" w:hAnsi="Calibri" w:cs="Calibri"/>
          <w:sz w:val="22"/>
          <w:szCs w:val="22"/>
        </w:rPr>
        <w:t>#</w:t>
      </w:r>
      <w:r w:rsidR="302DAC40" w:rsidRPr="00753D44">
        <w:rPr>
          <w:rFonts w:ascii="Calibri" w:hAnsi="Calibri" w:cs="Calibri"/>
          <w:sz w:val="22"/>
          <w:szCs w:val="22"/>
        </w:rPr>
        <w:t>DM</w:t>
      </w:r>
      <w:r w:rsidR="29CD3F9E" w:rsidRPr="00753D44">
        <w:rPr>
          <w:rFonts w:ascii="Calibri" w:hAnsi="Calibri" w:cs="Calibri"/>
          <w:sz w:val="22"/>
          <w:szCs w:val="22"/>
        </w:rPr>
        <w:t xml:space="preserve">4800 </w:t>
      </w:r>
      <w:r w:rsidR="29CD3F9E" w:rsidRPr="004866E4">
        <w:rPr>
          <w:rFonts w:ascii="Calibri" w:hAnsi="Calibri" w:cs="Calibri"/>
          <w:sz w:val="22"/>
          <w:szCs w:val="22"/>
        </w:rPr>
        <w:t>144” x</w:t>
      </w:r>
      <w:r w:rsidR="00753D44" w:rsidRPr="004866E4">
        <w:rPr>
          <w:rFonts w:ascii="Calibri" w:hAnsi="Calibri" w:cs="Calibri"/>
          <w:sz w:val="22"/>
          <w:szCs w:val="22"/>
        </w:rPr>
        <w:t xml:space="preserve"> 2-1/8” x </w:t>
      </w:r>
      <w:r w:rsidR="29CD3F9E" w:rsidRPr="004866E4">
        <w:rPr>
          <w:rFonts w:ascii="Calibri" w:hAnsi="Calibri" w:cs="Calibri"/>
          <w:sz w:val="22"/>
          <w:szCs w:val="22"/>
        </w:rPr>
        <w:t>2 x ½"</w:t>
      </w:r>
      <w:r w:rsidR="29CD3F9E" w:rsidRPr="2B7802F3">
        <w:rPr>
          <w:rFonts w:ascii="Calibri" w:hAnsi="Calibri" w:cs="Calibri"/>
          <w:sz w:val="22"/>
          <w:szCs w:val="22"/>
        </w:rPr>
        <w:t xml:space="preserve"> manufactured by Armstrong World Industrie</w:t>
      </w:r>
      <w:r w:rsidR="75069617" w:rsidRPr="2B7802F3">
        <w:rPr>
          <w:rFonts w:ascii="Calibri" w:hAnsi="Calibri" w:cs="Calibri"/>
          <w:sz w:val="22"/>
          <w:szCs w:val="22"/>
        </w:rPr>
        <w:t>s</w:t>
      </w:r>
      <w:r w:rsidR="00643508">
        <w:rPr>
          <w:rFonts w:ascii="Calibri" w:hAnsi="Calibri" w:cs="Calibri"/>
          <w:sz w:val="22"/>
          <w:szCs w:val="22"/>
        </w:rPr>
        <w:t>, Inc.</w:t>
      </w:r>
    </w:p>
    <w:p w14:paraId="046EED66" w14:textId="278ADE3F" w:rsidR="0187DDB2" w:rsidRDefault="0187DDB2" w:rsidP="0187DDB2">
      <w:pPr>
        <w:pStyle w:val="HTMLPreformatted"/>
        <w:spacing w:before="75" w:after="75"/>
        <w:rPr>
          <w:rFonts w:ascii="Calibri" w:hAnsi="Calibri" w:cs="Calibri"/>
          <w:sz w:val="22"/>
          <w:szCs w:val="22"/>
        </w:rPr>
      </w:pPr>
    </w:p>
    <w:p w14:paraId="4255732C" w14:textId="78BF8762" w:rsidR="1C88525A" w:rsidRDefault="1C88525A" w:rsidP="0187DDB2">
      <w:pPr>
        <w:pStyle w:val="HTMLPreformatted"/>
        <w:spacing w:before="75" w:after="75"/>
        <w:rPr>
          <w:rFonts w:ascii="Calibri" w:hAnsi="Calibri" w:cs="Calibri"/>
          <w:sz w:val="22"/>
          <w:szCs w:val="22"/>
        </w:rPr>
      </w:pPr>
      <w:r w:rsidRPr="0187DDB2">
        <w:rPr>
          <w:rFonts w:ascii="Calibri" w:hAnsi="Calibri" w:cs="Calibri"/>
          <w:sz w:val="22"/>
          <w:szCs w:val="22"/>
        </w:rPr>
        <w:t>E</w:t>
      </w:r>
      <w:r w:rsidR="29FFD3F4" w:rsidRPr="0187DDB2">
        <w:rPr>
          <w:rFonts w:ascii="Calibri" w:hAnsi="Calibri" w:cs="Calibri"/>
          <w:sz w:val="22"/>
          <w:szCs w:val="22"/>
        </w:rPr>
        <w:t xml:space="preserve">. </w:t>
      </w:r>
      <w:r w:rsidR="35AB2FC3" w:rsidRPr="0187DDB2">
        <w:rPr>
          <w:rFonts w:ascii="Calibri" w:hAnsi="Calibri" w:cs="Calibri"/>
          <w:sz w:val="22"/>
          <w:szCs w:val="22"/>
        </w:rPr>
        <w:t>Structural Ceiling grid shall be installed with a FIXED or FLOATING condition option on a 2’x2’ OR 2’x4’ grid supported with spacing of 4’x4’ connection to structure above</w:t>
      </w:r>
    </w:p>
    <w:p w14:paraId="471A5B95" w14:textId="600357E4" w:rsidR="00082CDA" w:rsidRPr="00082CDA" w:rsidRDefault="1C88525A" w:rsidP="0187DDB2">
      <w:pPr>
        <w:pStyle w:val="HTMLPreformatted"/>
        <w:spacing w:before="300" w:after="150"/>
        <w:rPr>
          <w:rFonts w:asciiTheme="minorHAnsi" w:hAnsiTheme="minorHAnsi" w:cstheme="minorBidi"/>
          <w:sz w:val="22"/>
          <w:szCs w:val="22"/>
        </w:rPr>
      </w:pPr>
      <w:r w:rsidRPr="0187DDB2">
        <w:rPr>
          <w:rFonts w:asciiTheme="minorHAnsi" w:hAnsiTheme="minorHAnsi" w:cstheme="minorBidi"/>
          <w:sz w:val="22"/>
          <w:szCs w:val="22"/>
        </w:rPr>
        <w:t>F</w:t>
      </w:r>
      <w:r w:rsidR="00082CDA" w:rsidRPr="0187DDB2">
        <w:rPr>
          <w:rFonts w:asciiTheme="minorHAnsi" w:hAnsiTheme="minorHAnsi" w:cstheme="minorBidi"/>
          <w:sz w:val="22"/>
          <w:szCs w:val="22"/>
        </w:rPr>
        <w:t>. Accessories:</w:t>
      </w:r>
    </w:p>
    <w:p w14:paraId="7A35037D" w14:textId="77777777"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w14:paraId="63474F7B" w14:textId="7168EFAB" w:rsidR="00173593" w:rsidRPr="00082CDA" w:rsidRDefault="00D821F2" w:rsidP="2648B986">
      <w:pPr>
        <w:pStyle w:val="HTMLPreformatted"/>
        <w:numPr>
          <w:ilvl w:val="0"/>
          <w:numId w:val="3"/>
        </w:numPr>
        <w:spacing w:before="75" w:after="75"/>
        <w:rPr>
          <w:rFonts w:asciiTheme="minorHAnsi" w:hAnsiTheme="minorHAnsi" w:cstheme="minorBidi"/>
          <w:sz w:val="22"/>
          <w:szCs w:val="22"/>
        </w:rPr>
      </w:pPr>
      <w:r w:rsidRPr="2648B986">
        <w:rPr>
          <w:rFonts w:asciiTheme="minorHAnsi" w:hAnsiTheme="minorHAnsi" w:cstheme="minorBidi"/>
          <w:sz w:val="22"/>
          <w:szCs w:val="22"/>
        </w:rPr>
        <w:t xml:space="preserve"> </w:t>
      </w:r>
      <w:r w:rsidR="00082CDA" w:rsidRPr="2648B986">
        <w:rPr>
          <w:rFonts w:asciiTheme="minorHAnsi" w:hAnsiTheme="minorHAnsi" w:cstheme="minorBidi"/>
          <w:sz w:val="22"/>
          <w:szCs w:val="22"/>
        </w:rPr>
        <w:t>Carries the system load with 3/8" threaded rod from structure</w:t>
      </w:r>
      <w:r w:rsidR="5C7955BD" w:rsidRPr="2648B986">
        <w:rPr>
          <w:rFonts w:asciiTheme="minorHAnsi" w:hAnsiTheme="minorHAnsi" w:cstheme="minorBidi"/>
          <w:sz w:val="22"/>
          <w:szCs w:val="22"/>
        </w:rPr>
        <w:t>.</w:t>
      </w:r>
    </w:p>
    <w:p w14:paraId="1F9D85F2" w14:textId="4D9D382E" w:rsidR="002D45FA" w:rsidRDefault="218F7EC7" w:rsidP="002D45FA">
      <w:pPr>
        <w:pStyle w:val="HTMLPreformatted"/>
        <w:spacing w:before="300" w:after="150"/>
        <w:rPr>
          <w:rFonts w:ascii="Calibri" w:hAnsi="Calibri" w:cs="Calibri"/>
          <w:sz w:val="22"/>
          <w:szCs w:val="22"/>
        </w:rPr>
      </w:pPr>
      <w:r w:rsidRPr="0187DDB2">
        <w:rPr>
          <w:rFonts w:ascii="Calibri" w:hAnsi="Calibri" w:cs="Calibri"/>
          <w:sz w:val="22"/>
          <w:szCs w:val="22"/>
        </w:rPr>
        <w:t>G</w:t>
      </w:r>
      <w:r w:rsidR="002D45FA" w:rsidRPr="0187DDB2">
        <w:rPr>
          <w:rFonts w:ascii="Calibri" w:hAnsi="Calibri" w:cs="Calibri"/>
          <w:sz w:val="22"/>
          <w:szCs w:val="22"/>
        </w:rPr>
        <w:t>. Attachment Devices:</w:t>
      </w:r>
    </w:p>
    <w:p w14:paraId="44883C9C"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t>Size for five times design load indicated in ASTM C 635, Table 1, Direct Hung unless otherwise indicated.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3869ED2" w14:textId="545F7ADC" w:rsidR="002D45FA" w:rsidRPr="00901847" w:rsidRDefault="002D45FA" w:rsidP="09877DDC">
      <w:pPr>
        <w:pStyle w:val="HTMLPreformatted"/>
        <w:spacing w:before="300" w:after="150"/>
        <w:rPr>
          <w:rFonts w:asciiTheme="minorHAnsi" w:hAnsiTheme="minorHAnsi" w:cstheme="minorBidi"/>
          <w:sz w:val="22"/>
          <w:szCs w:val="22"/>
        </w:rPr>
      </w:pPr>
      <w:r w:rsidRPr="00901847">
        <w:rPr>
          <w:rFonts w:asciiTheme="minorHAnsi" w:hAnsiTheme="minorHAnsi" w:cstheme="minorBidi"/>
          <w:sz w:val="22"/>
          <w:szCs w:val="22"/>
        </w:rPr>
        <w:lastRenderedPageBreak/>
        <w:t xml:space="preserve">E. </w:t>
      </w:r>
      <w:proofErr w:type="spellStart"/>
      <w:r w:rsidR="7AC071F8" w:rsidRPr="00901847">
        <w:rPr>
          <w:rFonts w:asciiTheme="minorHAnsi" w:hAnsiTheme="minorHAnsi" w:cstheme="minorBidi"/>
          <w:sz w:val="22"/>
          <w:szCs w:val="22"/>
        </w:rPr>
        <w:t>DynaMax</w:t>
      </w:r>
      <w:proofErr w:type="spellEnd"/>
      <w:r w:rsidR="7AC071F8" w:rsidRPr="00901847">
        <w:rPr>
          <w:rFonts w:asciiTheme="minorHAnsi" w:hAnsiTheme="minorHAnsi" w:cstheme="minorBidi"/>
          <w:sz w:val="22"/>
          <w:szCs w:val="22"/>
        </w:rPr>
        <w:t xml:space="preserve"> </w:t>
      </w:r>
      <w:r w:rsidR="00DA23B2" w:rsidRPr="00901847">
        <w:rPr>
          <w:rFonts w:asciiTheme="minorHAnsi" w:hAnsiTheme="minorHAnsi" w:cstheme="minorBidi"/>
          <w:sz w:val="22"/>
          <w:szCs w:val="22"/>
        </w:rPr>
        <w:t>Lay in Ceiling Panel</w:t>
      </w:r>
      <w:r w:rsidRPr="00901847">
        <w:rPr>
          <w:rFonts w:asciiTheme="minorHAnsi" w:hAnsiTheme="minorHAnsi" w:cstheme="minorBidi"/>
          <w:sz w:val="22"/>
          <w:szCs w:val="22"/>
        </w:rPr>
        <w:t>s:</w:t>
      </w:r>
    </w:p>
    <w:p w14:paraId="0B1A2267" w14:textId="0BB9C65C" w:rsidR="00844493" w:rsidRPr="00901847" w:rsidRDefault="00844493" w:rsidP="000B5797">
      <w:pPr>
        <w:pStyle w:val="HTMLPreformatted"/>
        <w:spacing w:before="75" w:after="75"/>
        <w:ind w:firstLine="720"/>
        <w:rPr>
          <w:rFonts w:asciiTheme="minorHAnsi" w:hAnsiTheme="minorHAnsi" w:cstheme="minorHAnsi"/>
          <w:sz w:val="22"/>
          <w:szCs w:val="22"/>
        </w:rPr>
      </w:pPr>
      <w:r w:rsidRPr="00901847">
        <w:rPr>
          <w:rFonts w:asciiTheme="minorHAnsi" w:hAnsiTheme="minorHAnsi" w:cstheme="minorHAnsi"/>
          <w:sz w:val="22"/>
          <w:szCs w:val="22"/>
        </w:rPr>
        <w:t xml:space="preserve">1. </w:t>
      </w:r>
      <w:r w:rsidR="008A29DE" w:rsidRPr="00901847">
        <w:rPr>
          <w:rFonts w:ascii="Calibri" w:hAnsi="Calibri" w:cs="Calibri"/>
          <w:sz w:val="22"/>
          <w:szCs w:val="22"/>
        </w:rPr>
        <w:t>Square Lay-In</w:t>
      </w:r>
      <w:r w:rsidR="008A29DE" w:rsidRPr="00901847">
        <w:rPr>
          <w:rFonts w:asciiTheme="minorHAnsi" w:hAnsiTheme="minorHAnsi" w:cstheme="minorHAnsi"/>
          <w:sz w:val="22"/>
          <w:szCs w:val="22"/>
        </w:rPr>
        <w:t xml:space="preserve"> </w:t>
      </w:r>
      <w:r w:rsidR="00A91D6D">
        <w:rPr>
          <w:rFonts w:asciiTheme="minorHAnsi" w:hAnsiTheme="minorHAnsi" w:cstheme="minorHAnsi"/>
          <w:sz w:val="22"/>
          <w:szCs w:val="22"/>
        </w:rPr>
        <w:t>Nominal</w:t>
      </w:r>
      <w:r w:rsidRPr="00901847">
        <w:rPr>
          <w:rFonts w:asciiTheme="minorHAnsi" w:hAnsiTheme="minorHAnsi" w:cstheme="minorHAnsi"/>
          <w:sz w:val="22"/>
          <w:szCs w:val="22"/>
        </w:rPr>
        <w:t xml:space="preserve"> 2’ x 2’ and 2’ x 4’ module sizes</w:t>
      </w:r>
    </w:p>
    <w:p w14:paraId="65B1525B" w14:textId="7642E5C9" w:rsidR="000B5797" w:rsidRDefault="000B5797" w:rsidP="000B5797">
      <w:pPr>
        <w:pStyle w:val="HTMLPreformatted"/>
        <w:spacing w:before="75" w:after="75"/>
        <w:ind w:firstLine="720"/>
        <w:rPr>
          <w:rFonts w:asciiTheme="minorHAnsi" w:hAnsiTheme="minorHAnsi" w:cstheme="minorBidi"/>
          <w:sz w:val="22"/>
          <w:szCs w:val="22"/>
        </w:rPr>
      </w:pPr>
      <w:r>
        <w:rPr>
          <w:rFonts w:asciiTheme="minorHAnsi" w:hAnsiTheme="minorHAnsi" w:cstheme="minorBidi"/>
          <w:sz w:val="22"/>
          <w:szCs w:val="22"/>
        </w:rPr>
        <w:t>2. Composition:  Mineral Fiber</w:t>
      </w:r>
    </w:p>
    <w:p w14:paraId="35D26007" w14:textId="514E3E17" w:rsidR="630DC24A" w:rsidRDefault="630DC24A" w:rsidP="000B5797">
      <w:pPr>
        <w:pStyle w:val="HTMLPreformatted"/>
        <w:numPr>
          <w:ilvl w:val="0"/>
          <w:numId w:val="6"/>
        </w:numPr>
        <w:spacing w:before="75" w:after="75"/>
        <w:rPr>
          <w:rFonts w:ascii="Calibri" w:eastAsia="Calibri" w:hAnsi="Calibri" w:cs="Calibri"/>
        </w:rPr>
      </w:pPr>
      <w:r w:rsidRPr="09877DDC">
        <w:rPr>
          <w:rFonts w:ascii="Calibri" w:eastAsia="Calibri" w:hAnsi="Calibri" w:cs="Calibri"/>
          <w:sz w:val="22"/>
          <w:szCs w:val="22"/>
        </w:rPr>
        <w:t>Fine Fissured 15/16 L/N 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00DC2251">
        <w:rPr>
          <w:rFonts w:ascii="Calibri" w:eastAsia="Calibri" w:hAnsi="Calibri" w:cs="Calibri"/>
          <w:sz w:val="22"/>
          <w:szCs w:val="22"/>
        </w:rPr>
        <w:t>”</w:t>
      </w:r>
      <w:r w:rsidRPr="09877DDC">
        <w:rPr>
          <w:rFonts w:ascii="Calibri" w:eastAsia="Calibri" w:hAnsi="Calibri" w:cs="Calibri"/>
          <w:sz w:val="22"/>
          <w:szCs w:val="22"/>
        </w:rPr>
        <w:t xml:space="preserve"> x </w:t>
      </w:r>
      <w:r w:rsidR="00DC2251" w:rsidRPr="09877DDC">
        <w:rPr>
          <w:rFonts w:ascii="Calibri" w:eastAsia="Calibri" w:hAnsi="Calibri" w:cs="Calibri"/>
          <w:sz w:val="22"/>
          <w:szCs w:val="22"/>
        </w:rPr>
        <w:t>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Pr="09877DDC">
        <w:rPr>
          <w:rFonts w:ascii="Calibri" w:eastAsia="Calibri" w:hAnsi="Calibri" w:cs="Calibri"/>
          <w:sz w:val="22"/>
          <w:szCs w:val="22"/>
        </w:rPr>
        <w:t>" x 5/8"</w:t>
      </w:r>
      <w:r w:rsidR="000B5797">
        <w:rPr>
          <w:rFonts w:ascii="Calibri" w:eastAsia="Calibri" w:hAnsi="Calibri" w:cs="Calibri"/>
        </w:rPr>
        <w:t xml:space="preserve"> </w:t>
      </w:r>
      <w:r w:rsidR="006A63EE">
        <w:rPr>
          <w:rFonts w:asciiTheme="minorHAnsi" w:hAnsiTheme="minorHAnsi" w:cstheme="minorHAnsi"/>
          <w:sz w:val="22"/>
          <w:szCs w:val="22"/>
        </w:rPr>
        <w:t>#</w:t>
      </w:r>
      <w:r w:rsidR="006A63EE" w:rsidRPr="000B5797">
        <w:rPr>
          <w:rFonts w:asciiTheme="minorHAnsi" w:hAnsiTheme="minorHAnsi" w:cstheme="minorHAnsi"/>
          <w:sz w:val="22"/>
          <w:szCs w:val="22"/>
        </w:rPr>
        <w:t>4126</w:t>
      </w:r>
    </w:p>
    <w:p w14:paraId="6AE34E3E" w14:textId="2D3D84A1" w:rsidR="000B5797" w:rsidRDefault="000B5797" w:rsidP="000B5797">
      <w:pPr>
        <w:pStyle w:val="HTMLPreformatted"/>
        <w:numPr>
          <w:ilvl w:val="1"/>
          <w:numId w:val="6"/>
        </w:numPr>
        <w:spacing w:before="75" w:after="75"/>
        <w:rPr>
          <w:rFonts w:ascii="Calibri" w:eastAsia="Calibri" w:hAnsi="Calibri" w:cs="Calibri"/>
        </w:rPr>
      </w:pPr>
      <w:r>
        <w:rPr>
          <w:rFonts w:ascii="Calibri" w:eastAsia="Calibri" w:hAnsi="Calibri" w:cs="Calibri"/>
        </w:rPr>
        <w:t>Color White</w:t>
      </w:r>
    </w:p>
    <w:p w14:paraId="1C7EA75E" w14:textId="4F55293B"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15/16 L/N </w:t>
      </w:r>
      <w:r w:rsidR="00734710" w:rsidRPr="09877DDC">
        <w:rPr>
          <w:rFonts w:ascii="Calibri" w:eastAsia="Calibri" w:hAnsi="Calibri" w:cs="Calibri"/>
          <w:sz w:val="22"/>
          <w:szCs w:val="22"/>
        </w:rPr>
        <w:t>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Pr>
          <w:rFonts w:ascii="Calibri" w:eastAsia="Calibri" w:hAnsi="Calibri" w:cs="Calibri"/>
          <w:sz w:val="22"/>
          <w:szCs w:val="22"/>
        </w:rPr>
        <w:t>”</w:t>
      </w:r>
      <w:r w:rsidR="00734710" w:rsidRPr="09877DDC">
        <w:rPr>
          <w:rFonts w:ascii="Calibri" w:eastAsia="Calibri" w:hAnsi="Calibri" w:cs="Calibri"/>
          <w:sz w:val="22"/>
          <w:szCs w:val="22"/>
        </w:rPr>
        <w:t xml:space="preserve"> x 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sidRPr="09877DDC">
        <w:rPr>
          <w:rFonts w:ascii="Calibri" w:eastAsia="Calibri" w:hAnsi="Calibri" w:cs="Calibr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4126BL</w:t>
      </w:r>
    </w:p>
    <w:p w14:paraId="2C15E1BE" w14:textId="5E81F3EA"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46F86EAD" w14:textId="4844A14D"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4</w:t>
      </w:r>
      <w:r w:rsidR="00221A43">
        <w:rPr>
          <w:rFonts w:asciiTheme="minorHAnsi" w:hAnsiTheme="minorHAnsi" w:cstheme="minorHAnsi"/>
          <w:sz w:val="22"/>
          <w:szCs w:val="22"/>
        </w:rPr>
        <w:t>7</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ml:space="preserve"> x 23</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 5/8"</w:t>
      </w:r>
      <w:r>
        <w:rPr>
          <w:rFonts w:asciiTheme="minorHAnsi" w:hAnsiTheme="minorHAnsi" w:cstheme="minorHAnsi"/>
          <w:sz w:val="22"/>
          <w:szCs w:val="22"/>
        </w:rPr>
        <w:t xml:space="preserve"> #4127</w:t>
      </w:r>
    </w:p>
    <w:p w14:paraId="1B8DDAC7" w14:textId="2C0ECA4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97AD525" w14:textId="28EDBC15"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15/16 L/N </w:t>
      </w:r>
      <w:r w:rsidR="00221A43" w:rsidRPr="000B5797">
        <w:rPr>
          <w:rFonts w:asciiTheme="minorHAnsi" w:hAnsiTheme="minorHAnsi" w:cstheme="minorHAnsi"/>
          <w:sz w:val="22"/>
          <w:szCs w:val="22"/>
        </w:rPr>
        <w:t>4</w:t>
      </w:r>
      <w:r w:rsidR="00221A43">
        <w:rPr>
          <w:rFonts w:asciiTheme="minorHAnsi" w:hAnsiTheme="minorHAnsi" w:cstheme="minorHAnsi"/>
          <w:sz w:val="22"/>
          <w:szCs w:val="22"/>
        </w:rPr>
        <w:t>7 ¼”</w:t>
      </w:r>
      <w:r w:rsidRPr="000B5797">
        <w:rPr>
          <w:rFonts w:asciiTheme="minorHAnsi" w:hAnsiTheme="minorHAnsi" w:cstheme="minorHAnsi"/>
          <w:sz w:val="22"/>
          <w:szCs w:val="22"/>
        </w:rPr>
        <w:t xml:space="preserve"> x </w:t>
      </w:r>
      <w:r w:rsidR="00221A43" w:rsidRPr="000B5797">
        <w:rPr>
          <w:rFonts w:asciiTheme="minorHAnsi" w:hAnsiTheme="minorHAnsi" w:cstheme="minorHAnsi"/>
          <w:sz w:val="22"/>
          <w:szCs w:val="22"/>
        </w:rPr>
        <w:t>23</w:t>
      </w:r>
      <w:r w:rsidR="00221A43">
        <w:rPr>
          <w:rFonts w:asciiTheme="minorHAnsi" w:hAnsiTheme="minorHAnsi" w:cstheme="minorHAnsi"/>
          <w:sz w:val="22"/>
          <w:szCs w:val="22"/>
        </w:rPr>
        <w:t xml:space="preserve"> ¼</w:t>
      </w:r>
      <w:r w:rsidR="00221A43"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#4127BL</w:t>
      </w:r>
      <w:r w:rsidR="00945AC6">
        <w:rPr>
          <w:rFonts w:asciiTheme="minorHAnsi" w:hAnsiTheme="minorHAnsi" w:cstheme="minorHAnsi"/>
          <w:sz w:val="22"/>
          <w:szCs w:val="22"/>
        </w:rPr>
        <w:t xml:space="preserve"> </w:t>
      </w:r>
    </w:p>
    <w:p w14:paraId="7F763AB7" w14:textId="7642927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2F449CDD" w14:textId="36EAA0B5" w:rsidR="000B5797"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15/16 L/N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1"</w:t>
      </w:r>
      <w:r>
        <w:rPr>
          <w:rFonts w:asciiTheme="minorHAnsi" w:hAnsiTheme="minorHAnsi" w:cstheme="minorHAnsi"/>
          <w:sz w:val="22"/>
          <w:szCs w:val="22"/>
        </w:rPr>
        <w:t xml:space="preserve"> #2896</w:t>
      </w:r>
    </w:p>
    <w:p w14:paraId="4815FD61" w14:textId="0EA6441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3D815046" w14:textId="1C27E2B7"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15/16 L/</w:t>
      </w:r>
      <w:r w:rsidRPr="00DE2D9B">
        <w:rPr>
          <w:rFonts w:asciiTheme="minorHAnsi" w:hAnsiTheme="minorHAnsi" w:cstheme="minorHAnsi"/>
          <w:sz w:val="22"/>
          <w:szCs w:val="22"/>
        </w:rPr>
        <w:t xml:space="preserve">N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DE2D9B">
        <w:rPr>
          <w:rFonts w:asciiTheme="minorHAnsi" w:hAnsiTheme="minorHAnsi" w:cstheme="minorHAnsi"/>
          <w:sz w:val="22"/>
          <w:szCs w:val="22"/>
        </w:rPr>
        <w:t xml:space="preserve"> x 1" #2896B</w:t>
      </w:r>
      <w:r w:rsidR="00DE2D9B" w:rsidRPr="00DE2D9B">
        <w:rPr>
          <w:rFonts w:asciiTheme="minorHAnsi" w:hAnsiTheme="minorHAnsi" w:cstheme="minorHAnsi"/>
          <w:sz w:val="22"/>
          <w:szCs w:val="22"/>
        </w:rPr>
        <w:t>K</w:t>
      </w:r>
    </w:p>
    <w:p w14:paraId="3C9865AC" w14:textId="505890CB"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Black</w:t>
      </w:r>
    </w:p>
    <w:p w14:paraId="37858D5F" w14:textId="309332CA"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DE2D9B">
        <w:rPr>
          <w:rFonts w:asciiTheme="minorHAnsi" w:hAnsiTheme="minorHAnsi" w:cstheme="minorHAnsi"/>
          <w:sz w:val="22"/>
          <w:szCs w:val="22"/>
        </w:rPr>
        <w:t>Calla</w:t>
      </w:r>
      <w:proofErr w:type="spellEnd"/>
      <w:r w:rsidRPr="00DE2D9B">
        <w:rPr>
          <w:rFonts w:asciiTheme="minorHAnsi" w:hAnsiTheme="minorHAnsi" w:cstheme="minorHAnsi"/>
          <w:sz w:val="22"/>
          <w:szCs w:val="22"/>
        </w:rPr>
        <w:t xml:space="preserve"> 15/16 L/N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p>
    <w:p w14:paraId="73C25C20" w14:textId="44EE023C"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White</w:t>
      </w:r>
    </w:p>
    <w:p w14:paraId="14575191" w14:textId="79F06E40"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DE2D9B">
        <w:rPr>
          <w:rFonts w:asciiTheme="minorHAnsi" w:hAnsiTheme="minorHAnsi" w:cstheme="minorHAnsi"/>
          <w:sz w:val="22"/>
          <w:szCs w:val="22"/>
        </w:rPr>
        <w:t>Calla</w:t>
      </w:r>
      <w:proofErr w:type="spellEnd"/>
      <w:r w:rsidRPr="00DE2D9B">
        <w:rPr>
          <w:rFonts w:asciiTheme="minorHAnsi" w:hAnsiTheme="minorHAnsi" w:cstheme="minorHAnsi"/>
          <w:sz w:val="22"/>
          <w:szCs w:val="22"/>
        </w:rPr>
        <w:t xml:space="preserve"> 15/16 L/N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r w:rsidR="00DE2D9B" w:rsidRPr="00DE2D9B">
        <w:rPr>
          <w:rFonts w:asciiTheme="minorHAnsi" w:hAnsiTheme="minorHAnsi" w:cstheme="minorHAnsi"/>
          <w:sz w:val="22"/>
          <w:szCs w:val="22"/>
        </w:rPr>
        <w:t>BK</w:t>
      </w:r>
    </w:p>
    <w:p w14:paraId="6F66385F" w14:textId="3F8D9671"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683EE0CD" w14:textId="6BE3BE05"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15/16" L/N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4270</w:t>
      </w:r>
    </w:p>
    <w:p w14:paraId="262935BF" w14:textId="32AE352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62C4CB0A" w14:textId="2FFA44D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15/16" L/N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#4271</w:t>
      </w:r>
    </w:p>
    <w:p w14:paraId="5A6AF674" w14:textId="14F9058D"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39698B6" w14:textId="1374452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15/16" L/N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7/8"</w:t>
      </w:r>
      <w:r>
        <w:rPr>
          <w:rFonts w:asciiTheme="minorHAnsi" w:hAnsiTheme="minorHAnsi" w:cstheme="minorHAnsi"/>
          <w:sz w:val="22"/>
          <w:szCs w:val="22"/>
        </w:rPr>
        <w:t xml:space="preserve"> #1807</w:t>
      </w:r>
    </w:p>
    <w:p w14:paraId="3056B7AF" w14:textId="716036A2"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7742977" w14:textId="5BFE0AC0"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15/16" L/N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7/8"</w:t>
      </w:r>
      <w:r>
        <w:rPr>
          <w:rFonts w:asciiTheme="minorHAnsi" w:hAnsiTheme="minorHAnsi" w:cstheme="minorHAnsi"/>
          <w:sz w:val="22"/>
          <w:szCs w:val="22"/>
        </w:rPr>
        <w:t xml:space="preserve"> #1808</w:t>
      </w:r>
    </w:p>
    <w:p w14:paraId="37919CB5" w14:textId="7777777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131CE9C7" w14:textId="77777777" w:rsidR="000B5797" w:rsidRPr="000B5797" w:rsidRDefault="000B5797" w:rsidP="000B5797">
      <w:pPr>
        <w:pStyle w:val="HTMLPreformatted"/>
        <w:spacing w:before="75" w:after="75"/>
        <w:ind w:left="1080"/>
        <w:rPr>
          <w:rFonts w:asciiTheme="minorHAnsi" w:hAnsiTheme="minorHAnsi" w:cstheme="minorHAnsi"/>
          <w:sz w:val="22"/>
          <w:szCs w:val="22"/>
        </w:rPr>
      </w:pPr>
    </w:p>
    <w:p w14:paraId="39FA3E68" w14:textId="38341D6A" w:rsidR="0E5AEFF2" w:rsidRDefault="002D45FA" w:rsidP="0E5AEFF2">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provide assistance to facilitate the recycle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B10"/>
    <w:multiLevelType w:val="hybridMultilevel"/>
    <w:tmpl w:val="17742E3C"/>
    <w:lvl w:ilvl="0" w:tplc="6762B15C">
      <w:start w:val="1"/>
      <w:numFmt w:val="decimal"/>
      <w:lvlText w:val="%1."/>
      <w:lvlJc w:val="left"/>
      <w:pPr>
        <w:ind w:left="720" w:hanging="360"/>
      </w:pPr>
    </w:lvl>
    <w:lvl w:ilvl="1" w:tplc="1AF443C4">
      <w:start w:val="1"/>
      <w:numFmt w:val="lowerLetter"/>
      <w:lvlText w:val="%2."/>
      <w:lvlJc w:val="left"/>
      <w:pPr>
        <w:ind w:left="1440" w:hanging="360"/>
      </w:pPr>
      <w:rPr>
        <w:rFonts w:asciiTheme="minorHAnsi" w:eastAsiaTheme="minorEastAsia" w:hAnsiTheme="minorHAnsi" w:cstheme="minorHAnsi"/>
      </w:rPr>
    </w:lvl>
    <w:lvl w:ilvl="2" w:tplc="D56C3A8E">
      <w:start w:val="1"/>
      <w:numFmt w:val="lowerRoman"/>
      <w:lvlText w:val="%3."/>
      <w:lvlJc w:val="right"/>
      <w:pPr>
        <w:ind w:left="2160" w:hanging="180"/>
      </w:pPr>
    </w:lvl>
    <w:lvl w:ilvl="3" w:tplc="BE0C7E7E">
      <w:start w:val="1"/>
      <w:numFmt w:val="decimal"/>
      <w:lvlText w:val="%4."/>
      <w:lvlJc w:val="left"/>
      <w:pPr>
        <w:ind w:left="2880" w:hanging="360"/>
      </w:pPr>
    </w:lvl>
    <w:lvl w:ilvl="4" w:tplc="23083A78">
      <w:start w:val="1"/>
      <w:numFmt w:val="lowerLetter"/>
      <w:lvlText w:val="%5."/>
      <w:lvlJc w:val="left"/>
      <w:pPr>
        <w:ind w:left="3600" w:hanging="360"/>
      </w:pPr>
    </w:lvl>
    <w:lvl w:ilvl="5" w:tplc="576AE17C">
      <w:start w:val="1"/>
      <w:numFmt w:val="lowerRoman"/>
      <w:lvlText w:val="%6."/>
      <w:lvlJc w:val="right"/>
      <w:pPr>
        <w:ind w:left="4320" w:hanging="180"/>
      </w:pPr>
    </w:lvl>
    <w:lvl w:ilvl="6" w:tplc="08285B0E">
      <w:start w:val="1"/>
      <w:numFmt w:val="decimal"/>
      <w:lvlText w:val="%7."/>
      <w:lvlJc w:val="left"/>
      <w:pPr>
        <w:ind w:left="5040" w:hanging="360"/>
      </w:pPr>
    </w:lvl>
    <w:lvl w:ilvl="7" w:tplc="ACDE3B0C">
      <w:start w:val="1"/>
      <w:numFmt w:val="lowerLetter"/>
      <w:lvlText w:val="%8."/>
      <w:lvlJc w:val="left"/>
      <w:pPr>
        <w:ind w:left="5760" w:hanging="360"/>
      </w:pPr>
    </w:lvl>
    <w:lvl w:ilvl="8" w:tplc="BA8AB4F8">
      <w:start w:val="1"/>
      <w:numFmt w:val="lowerRoman"/>
      <w:lvlText w:val="%9."/>
      <w:lvlJc w:val="right"/>
      <w:pPr>
        <w:ind w:left="6480" w:hanging="180"/>
      </w:pPr>
    </w:lvl>
  </w:abstractNum>
  <w:abstractNum w:abstractNumId="2" w15:restartNumberingAfterBreak="0">
    <w:nsid w:val="366A4289"/>
    <w:multiLevelType w:val="hybridMultilevel"/>
    <w:tmpl w:val="8688B10C"/>
    <w:lvl w:ilvl="0" w:tplc="A1C2FA32">
      <w:start w:val="1"/>
      <w:numFmt w:val="lowerLetter"/>
      <w:lvlText w:val="%1."/>
      <w:lvlJc w:val="left"/>
      <w:pPr>
        <w:ind w:left="720" w:hanging="360"/>
      </w:pPr>
    </w:lvl>
    <w:lvl w:ilvl="1" w:tplc="06589FD2">
      <w:start w:val="1"/>
      <w:numFmt w:val="lowerLetter"/>
      <w:lvlText w:val="%2."/>
      <w:lvlJc w:val="left"/>
      <w:pPr>
        <w:ind w:left="1440" w:hanging="360"/>
      </w:pPr>
    </w:lvl>
    <w:lvl w:ilvl="2" w:tplc="BEA0A7A4">
      <w:start w:val="1"/>
      <w:numFmt w:val="lowerRoman"/>
      <w:lvlText w:val="%3."/>
      <w:lvlJc w:val="right"/>
      <w:pPr>
        <w:ind w:left="2160" w:hanging="180"/>
      </w:pPr>
    </w:lvl>
    <w:lvl w:ilvl="3" w:tplc="C80AC46C">
      <w:start w:val="1"/>
      <w:numFmt w:val="decimal"/>
      <w:lvlText w:val="%4."/>
      <w:lvlJc w:val="left"/>
      <w:pPr>
        <w:ind w:left="2880" w:hanging="360"/>
      </w:pPr>
    </w:lvl>
    <w:lvl w:ilvl="4" w:tplc="E0E418D2">
      <w:start w:val="1"/>
      <w:numFmt w:val="lowerLetter"/>
      <w:lvlText w:val="%5."/>
      <w:lvlJc w:val="left"/>
      <w:pPr>
        <w:ind w:left="3600" w:hanging="360"/>
      </w:pPr>
    </w:lvl>
    <w:lvl w:ilvl="5" w:tplc="B2B07F44">
      <w:start w:val="1"/>
      <w:numFmt w:val="lowerRoman"/>
      <w:lvlText w:val="%6."/>
      <w:lvlJc w:val="right"/>
      <w:pPr>
        <w:ind w:left="4320" w:hanging="180"/>
      </w:pPr>
    </w:lvl>
    <w:lvl w:ilvl="6" w:tplc="B96275CC">
      <w:start w:val="1"/>
      <w:numFmt w:val="decimal"/>
      <w:lvlText w:val="%7."/>
      <w:lvlJc w:val="left"/>
      <w:pPr>
        <w:ind w:left="5040" w:hanging="360"/>
      </w:pPr>
    </w:lvl>
    <w:lvl w:ilvl="7" w:tplc="6FBCDCF6">
      <w:start w:val="1"/>
      <w:numFmt w:val="lowerLetter"/>
      <w:lvlText w:val="%8."/>
      <w:lvlJc w:val="left"/>
      <w:pPr>
        <w:ind w:left="5760" w:hanging="360"/>
      </w:pPr>
    </w:lvl>
    <w:lvl w:ilvl="8" w:tplc="8C9EEF3C">
      <w:start w:val="1"/>
      <w:numFmt w:val="lowerRoman"/>
      <w:lvlText w:val="%9."/>
      <w:lvlJc w:val="right"/>
      <w:pPr>
        <w:ind w:left="6480" w:hanging="180"/>
      </w:pPr>
    </w:lvl>
  </w:abstractNum>
  <w:abstractNum w:abstractNumId="3" w15:restartNumberingAfterBreak="0">
    <w:nsid w:val="37D34B4B"/>
    <w:multiLevelType w:val="hybridMultilevel"/>
    <w:tmpl w:val="A10008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67FE5"/>
    <w:multiLevelType w:val="hybridMultilevel"/>
    <w:tmpl w:val="AB5A0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B"/>
    <w:rsid w:val="0000627E"/>
    <w:rsid w:val="00082CDA"/>
    <w:rsid w:val="000B5797"/>
    <w:rsid w:val="000D67AB"/>
    <w:rsid w:val="00143A2A"/>
    <w:rsid w:val="00173593"/>
    <w:rsid w:val="00183CEC"/>
    <w:rsid w:val="00186F69"/>
    <w:rsid w:val="001B4E50"/>
    <w:rsid w:val="001F5256"/>
    <w:rsid w:val="00221A43"/>
    <w:rsid w:val="0025220B"/>
    <w:rsid w:val="002605B2"/>
    <w:rsid w:val="00262B97"/>
    <w:rsid w:val="00291343"/>
    <w:rsid w:val="002D45FA"/>
    <w:rsid w:val="003B7276"/>
    <w:rsid w:val="004611CD"/>
    <w:rsid w:val="004866E4"/>
    <w:rsid w:val="004E3077"/>
    <w:rsid w:val="004F1C65"/>
    <w:rsid w:val="005D22DE"/>
    <w:rsid w:val="00643508"/>
    <w:rsid w:val="006A63EE"/>
    <w:rsid w:val="006C6EB4"/>
    <w:rsid w:val="006D42B4"/>
    <w:rsid w:val="006F59A5"/>
    <w:rsid w:val="007236A3"/>
    <w:rsid w:val="00733B3F"/>
    <w:rsid w:val="00734710"/>
    <w:rsid w:val="0075287C"/>
    <w:rsid w:val="00753D44"/>
    <w:rsid w:val="00763AF1"/>
    <w:rsid w:val="00764370"/>
    <w:rsid w:val="0077FCF6"/>
    <w:rsid w:val="007A571B"/>
    <w:rsid w:val="00844493"/>
    <w:rsid w:val="008A29DE"/>
    <w:rsid w:val="00901847"/>
    <w:rsid w:val="0090612B"/>
    <w:rsid w:val="00945AC6"/>
    <w:rsid w:val="009B2F06"/>
    <w:rsid w:val="009B3E51"/>
    <w:rsid w:val="00A253A1"/>
    <w:rsid w:val="00A72D18"/>
    <w:rsid w:val="00A7452A"/>
    <w:rsid w:val="00A85402"/>
    <w:rsid w:val="00A91D6D"/>
    <w:rsid w:val="00A98C6D"/>
    <w:rsid w:val="00C046BF"/>
    <w:rsid w:val="00C206CA"/>
    <w:rsid w:val="00C90A2E"/>
    <w:rsid w:val="00C92AFC"/>
    <w:rsid w:val="00CA78DF"/>
    <w:rsid w:val="00CB2676"/>
    <w:rsid w:val="00CE1C03"/>
    <w:rsid w:val="00D260BE"/>
    <w:rsid w:val="00D821F2"/>
    <w:rsid w:val="00DA23B2"/>
    <w:rsid w:val="00DC2251"/>
    <w:rsid w:val="00DE2D9B"/>
    <w:rsid w:val="00E25CC1"/>
    <w:rsid w:val="00E34313"/>
    <w:rsid w:val="00E73FCB"/>
    <w:rsid w:val="00EA4989"/>
    <w:rsid w:val="00EA5BC3"/>
    <w:rsid w:val="00ED516A"/>
    <w:rsid w:val="00ED79EA"/>
    <w:rsid w:val="00F40445"/>
    <w:rsid w:val="00F44A74"/>
    <w:rsid w:val="00F613B9"/>
    <w:rsid w:val="00FD1207"/>
    <w:rsid w:val="00FE07E0"/>
    <w:rsid w:val="00FF198B"/>
    <w:rsid w:val="010AAC59"/>
    <w:rsid w:val="0187DDB2"/>
    <w:rsid w:val="02337332"/>
    <w:rsid w:val="04BD3C6E"/>
    <w:rsid w:val="0852E9CF"/>
    <w:rsid w:val="09877DDC"/>
    <w:rsid w:val="09888E58"/>
    <w:rsid w:val="0AE0E899"/>
    <w:rsid w:val="0B6B7B69"/>
    <w:rsid w:val="0C2F5013"/>
    <w:rsid w:val="0E5AEFF2"/>
    <w:rsid w:val="0ED3C251"/>
    <w:rsid w:val="10E4BBBC"/>
    <w:rsid w:val="11F4B8C2"/>
    <w:rsid w:val="12863AA0"/>
    <w:rsid w:val="130E76AB"/>
    <w:rsid w:val="13D2676F"/>
    <w:rsid w:val="15093477"/>
    <w:rsid w:val="159E692D"/>
    <w:rsid w:val="16933F90"/>
    <w:rsid w:val="19E4D1F4"/>
    <w:rsid w:val="1A667C68"/>
    <w:rsid w:val="1BEC95BE"/>
    <w:rsid w:val="1C211150"/>
    <w:rsid w:val="1C399BA9"/>
    <w:rsid w:val="1C88525A"/>
    <w:rsid w:val="1CE8241A"/>
    <w:rsid w:val="1DBD19EE"/>
    <w:rsid w:val="1E77C0E6"/>
    <w:rsid w:val="1ED60F4E"/>
    <w:rsid w:val="1F4E1DA4"/>
    <w:rsid w:val="1F5715E5"/>
    <w:rsid w:val="209127B3"/>
    <w:rsid w:val="218BC233"/>
    <w:rsid w:val="218F7EC7"/>
    <w:rsid w:val="21E6F398"/>
    <w:rsid w:val="22D8BBDD"/>
    <w:rsid w:val="230D58FC"/>
    <w:rsid w:val="23A96081"/>
    <w:rsid w:val="23B589FD"/>
    <w:rsid w:val="242AD748"/>
    <w:rsid w:val="246B8128"/>
    <w:rsid w:val="2648B986"/>
    <w:rsid w:val="2704FBC9"/>
    <w:rsid w:val="27AF20BC"/>
    <w:rsid w:val="28984924"/>
    <w:rsid w:val="29449829"/>
    <w:rsid w:val="299E1683"/>
    <w:rsid w:val="29CD3F9E"/>
    <w:rsid w:val="29FFD3F4"/>
    <w:rsid w:val="2A98D94B"/>
    <w:rsid w:val="2B7802F3"/>
    <w:rsid w:val="2BAFAF77"/>
    <w:rsid w:val="2C1ED249"/>
    <w:rsid w:val="2C9417D8"/>
    <w:rsid w:val="2CB1E54C"/>
    <w:rsid w:val="2F36CC52"/>
    <w:rsid w:val="2FF52835"/>
    <w:rsid w:val="302DAC40"/>
    <w:rsid w:val="304D429F"/>
    <w:rsid w:val="30790EFF"/>
    <w:rsid w:val="30FFCA3B"/>
    <w:rsid w:val="31719712"/>
    <w:rsid w:val="32EF0392"/>
    <w:rsid w:val="34B88BDC"/>
    <w:rsid w:val="355E12AD"/>
    <w:rsid w:val="3560BDB6"/>
    <w:rsid w:val="35AB2FC3"/>
    <w:rsid w:val="35C647EB"/>
    <w:rsid w:val="376BFE20"/>
    <w:rsid w:val="391068B7"/>
    <w:rsid w:val="3A75D600"/>
    <w:rsid w:val="3B526F6F"/>
    <w:rsid w:val="3C830D89"/>
    <w:rsid w:val="3C89E5DB"/>
    <w:rsid w:val="3E14816E"/>
    <w:rsid w:val="3E58FE21"/>
    <w:rsid w:val="3E67ED8A"/>
    <w:rsid w:val="3FC83F8C"/>
    <w:rsid w:val="40A92FF4"/>
    <w:rsid w:val="422B53DB"/>
    <w:rsid w:val="42CA7345"/>
    <w:rsid w:val="42F2D0D6"/>
    <w:rsid w:val="43B0ABED"/>
    <w:rsid w:val="43C751B7"/>
    <w:rsid w:val="4499AA99"/>
    <w:rsid w:val="44B364BC"/>
    <w:rsid w:val="462ED19E"/>
    <w:rsid w:val="4707791A"/>
    <w:rsid w:val="4710C7C2"/>
    <w:rsid w:val="471FD2EA"/>
    <w:rsid w:val="475F9C4E"/>
    <w:rsid w:val="48328D75"/>
    <w:rsid w:val="4A6C9006"/>
    <w:rsid w:val="4AC038FC"/>
    <w:rsid w:val="4B1C5EEE"/>
    <w:rsid w:val="4B386709"/>
    <w:rsid w:val="4BB501B3"/>
    <w:rsid w:val="4BDD9999"/>
    <w:rsid w:val="4C4A0D29"/>
    <w:rsid w:val="4C822111"/>
    <w:rsid w:val="4CEA76C3"/>
    <w:rsid w:val="4D165A4A"/>
    <w:rsid w:val="4D2C42CC"/>
    <w:rsid w:val="50438549"/>
    <w:rsid w:val="50F378B8"/>
    <w:rsid w:val="511B99E1"/>
    <w:rsid w:val="51803A61"/>
    <w:rsid w:val="5301BBAB"/>
    <w:rsid w:val="537BCD7E"/>
    <w:rsid w:val="53A83F94"/>
    <w:rsid w:val="540D448A"/>
    <w:rsid w:val="5421F9C7"/>
    <w:rsid w:val="559087DD"/>
    <w:rsid w:val="56113F15"/>
    <w:rsid w:val="574A3010"/>
    <w:rsid w:val="5C7955BD"/>
    <w:rsid w:val="5C8AAFEF"/>
    <w:rsid w:val="5CE9CAEA"/>
    <w:rsid w:val="5CED6C50"/>
    <w:rsid w:val="5E1A166E"/>
    <w:rsid w:val="5EB97C16"/>
    <w:rsid w:val="5F608207"/>
    <w:rsid w:val="60D8A44F"/>
    <w:rsid w:val="614229C4"/>
    <w:rsid w:val="62EB9463"/>
    <w:rsid w:val="630DC24A"/>
    <w:rsid w:val="6323068B"/>
    <w:rsid w:val="648DB894"/>
    <w:rsid w:val="64DA6E93"/>
    <w:rsid w:val="6534B0BB"/>
    <w:rsid w:val="653FC1D3"/>
    <w:rsid w:val="66438FE4"/>
    <w:rsid w:val="6751A495"/>
    <w:rsid w:val="67DBF159"/>
    <w:rsid w:val="69768356"/>
    <w:rsid w:val="69F16579"/>
    <w:rsid w:val="6A76FF68"/>
    <w:rsid w:val="6A7B555C"/>
    <w:rsid w:val="6B1A9EAC"/>
    <w:rsid w:val="6B82E981"/>
    <w:rsid w:val="6BB53549"/>
    <w:rsid w:val="6C4238F2"/>
    <w:rsid w:val="6D2EFF71"/>
    <w:rsid w:val="6D3F90EF"/>
    <w:rsid w:val="6DC03896"/>
    <w:rsid w:val="70E7AF79"/>
    <w:rsid w:val="71C3D3B0"/>
    <w:rsid w:val="71D1D59F"/>
    <w:rsid w:val="725958C3"/>
    <w:rsid w:val="738729C1"/>
    <w:rsid w:val="74E8A658"/>
    <w:rsid w:val="75069617"/>
    <w:rsid w:val="7525A5BF"/>
    <w:rsid w:val="765FEE07"/>
    <w:rsid w:val="766AB740"/>
    <w:rsid w:val="76A43825"/>
    <w:rsid w:val="76BD3F3C"/>
    <w:rsid w:val="76CFCA30"/>
    <w:rsid w:val="77EC50C0"/>
    <w:rsid w:val="78121602"/>
    <w:rsid w:val="78A085AF"/>
    <w:rsid w:val="792DB3B2"/>
    <w:rsid w:val="799C143E"/>
    <w:rsid w:val="7A5CC96F"/>
    <w:rsid w:val="7AC071F8"/>
    <w:rsid w:val="7AF7B60A"/>
    <w:rsid w:val="7D01A9EC"/>
    <w:rsid w:val="7D37B72A"/>
    <w:rsid w:val="7F28BD6A"/>
    <w:rsid w:val="7F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ED6841AC-08C8-4951-90C7-18FD6DD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039fa0c-dc4b-4488-b673-5ccd9d2fcc5d">
      <UserInfo>
        <DisplayName>Margaret M. Coxey</DisplayName>
        <AccountId>495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0A805AEC21A46A7F841EEF8CB89F7" ma:contentTypeVersion="15" ma:contentTypeDescription="Create a new document." ma:contentTypeScope="" ma:versionID="2b2893b342989b5193744d83a70f9811">
  <xsd:schema xmlns:xsd="http://www.w3.org/2001/XMLSchema" xmlns:xs="http://www.w3.org/2001/XMLSchema" xmlns:p="http://schemas.microsoft.com/office/2006/metadata/properties" xmlns:ns1="http://schemas.microsoft.com/sharepoint/v3" xmlns:ns3="fde70f7d-578a-47e1-81c3-e17b9e6e3179" xmlns:ns4="2039fa0c-dc4b-4488-b673-5ccd9d2fcc5d" targetNamespace="http://schemas.microsoft.com/office/2006/metadata/properties" ma:root="true" ma:fieldsID="e687e35bc20fbf02b8fc8d368c1b96a9" ns1:_="" ns3:_="" ns4:_="">
    <xsd:import namespace="http://schemas.microsoft.com/sharepoint/v3"/>
    <xsd:import namespace="fde70f7d-578a-47e1-81c3-e17b9e6e3179"/>
    <xsd:import namespace="2039fa0c-dc4b-4488-b673-5ccd9d2fc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70f7d-578a-47e1-81c3-e17b9e6e31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fa0c-dc4b-4488-b673-5ccd9d2fcc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2.xml><?xml version="1.0" encoding="utf-8"?>
<ds:datastoreItem xmlns:ds="http://schemas.openxmlformats.org/officeDocument/2006/customXml" ds:itemID="{02632CEB-D01C-4C82-98E4-8C52E1378FA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039fa0c-dc4b-4488-b673-5ccd9d2fcc5d"/>
    <ds:schemaRef ds:uri="http://purl.org/dc/elements/1.1/"/>
    <ds:schemaRef ds:uri="fde70f7d-578a-47e1-81c3-e17b9e6e3179"/>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AA50674-17E6-4BCA-8A67-35790185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70f7d-578a-47e1-81c3-e17b9e6e3179"/>
    <ds:schemaRef ds:uri="2039fa0c-dc4b-4488-b673-5ccd9d2fc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9FC5F-0AFB-4D44-96D0-CB422681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Margaret M. Coxey</cp:lastModifiedBy>
  <cp:revision>2</cp:revision>
  <dcterms:created xsi:type="dcterms:W3CDTF">2021-01-15T20:39:00Z</dcterms:created>
  <dcterms:modified xsi:type="dcterms:W3CDTF">2021-01-15T20:39:00Z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0x0101008C80A805AEC21A46A7F841EEF8CB89F7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