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B338" w14:textId="0C222CDD" w:rsidR="00614E69" w:rsidRDefault="008C71C3" w:rsidP="00710A37">
      <w:pPr>
        <w:jc w:val="center"/>
        <w:rPr>
          <w:rFonts w:ascii="Arial" w:eastAsia="Times New Roman" w:hAnsi="Arial" w:cs="Arial"/>
          <w:color w:val="000000"/>
          <w:sz w:val="18"/>
          <w:szCs w:val="18"/>
        </w:rPr>
      </w:pPr>
      <w:r>
        <w:rPr>
          <w:rStyle w:val="Strong"/>
          <w:rFonts w:ascii="Arial" w:eastAsia="Times New Roman" w:hAnsi="Arial" w:cs="Arial"/>
          <w:color w:val="000000"/>
          <w:sz w:val="27"/>
          <w:szCs w:val="27"/>
        </w:rPr>
        <w:t>Armstrong World Industries, Inc.</w:t>
      </w:r>
    </w:p>
    <w:p w14:paraId="004DB339" w14:textId="77777777" w:rsidR="00614E69" w:rsidRDefault="008C71C3" w:rsidP="00710A37">
      <w:pPr>
        <w:pStyle w:val="Heading3"/>
        <w:jc w:val="center"/>
        <w:rPr>
          <w:rFonts w:eastAsia="Times New Roman"/>
        </w:rPr>
      </w:pPr>
      <w:r>
        <w:rPr>
          <w:rFonts w:eastAsia="Times New Roman"/>
        </w:rPr>
        <w:t>Ceiling &amp; Suspension System Specification</w:t>
      </w:r>
    </w:p>
    <w:p w14:paraId="004DB33A" w14:textId="161FCAB1" w:rsidR="00614E69" w:rsidRDefault="008C71C3" w:rsidP="00710A37">
      <w:pPr>
        <w:pStyle w:val="NormalWeb"/>
        <w:jc w:val="center"/>
      </w:pPr>
      <w:r>
        <w:rPr>
          <w:b/>
          <w:bCs/>
        </w:rPr>
        <w:t>Please understand that you are responsible for the accuracy of all project specifications, including any Armstrong guide specifications that you use.</w:t>
      </w:r>
    </w:p>
    <w:p w14:paraId="004DB33B" w14:textId="77777777" w:rsidR="00614E69" w:rsidRPr="00C44E46" w:rsidRDefault="008C71C3" w:rsidP="00710A37">
      <w:pPr>
        <w:pStyle w:val="NormalWeb"/>
        <w:jc w:val="center"/>
      </w:pPr>
      <w:r>
        <w:rPr>
          <w:b/>
          <w:bCs/>
        </w:rPr>
        <w:t>ARMSTRONG SHALL NOT BE LIABLE FOR ANY DAMAGES ARISING OUT OF THE USE OF ANY OF ITS GUIDE SPECIFICATIONS.</w:t>
      </w:r>
    </w:p>
    <w:p w14:paraId="004DB33C" w14:textId="77777777" w:rsidR="00614E69" w:rsidRPr="00F6137A" w:rsidRDefault="008C71C3">
      <w:pPr>
        <w:pStyle w:val="Heading3"/>
        <w:jc w:val="center"/>
        <w:rPr>
          <w:rFonts w:eastAsia="Times New Roman"/>
          <w:color w:val="FF0000"/>
          <w:sz w:val="36"/>
          <w:szCs w:val="36"/>
        </w:rPr>
      </w:pPr>
      <w:r>
        <w:rPr>
          <w:rFonts w:eastAsia="Times New Roman"/>
        </w:rPr>
        <w:t>SECTION 09 22 26.23 (09120)</w:t>
      </w:r>
    </w:p>
    <w:p w14:paraId="004DB33D" w14:textId="77777777" w:rsidR="00614E69" w:rsidRDefault="008C71C3">
      <w:pPr>
        <w:pStyle w:val="Heading3"/>
        <w:jc w:val="center"/>
        <w:rPr>
          <w:rFonts w:eastAsia="Times New Roman"/>
        </w:rPr>
      </w:pPr>
      <w:r>
        <w:rPr>
          <w:rFonts w:eastAsia="Times New Roman"/>
        </w:rPr>
        <w:t>METAL SUSPENSION SYSTEMS</w:t>
      </w:r>
    </w:p>
    <w:p w14:paraId="004DB33E" w14:textId="77777777" w:rsidR="008C74DE" w:rsidRDefault="008C74DE">
      <w:pPr>
        <w:pStyle w:val="Heading3"/>
        <w:jc w:val="center"/>
        <w:rPr>
          <w:rFonts w:eastAsia="Times New Roman"/>
        </w:rPr>
      </w:pPr>
      <w:r>
        <w:rPr>
          <w:rFonts w:eastAsia="Times New Roman"/>
        </w:rPr>
        <w:t>Drywall Flat or Curved Applications</w:t>
      </w:r>
    </w:p>
    <w:p w14:paraId="004DB33F" w14:textId="77777777" w:rsidR="00614E69" w:rsidRDefault="008C71C3">
      <w:pPr>
        <w:pStyle w:val="Heading3"/>
        <w:rPr>
          <w:rFonts w:eastAsia="Times New Roman"/>
        </w:rPr>
      </w:pPr>
      <w:r>
        <w:rPr>
          <w:rFonts w:eastAsia="Times New Roman"/>
        </w:rPr>
        <w:t>PART 1 - GENERAL</w:t>
      </w:r>
    </w:p>
    <w:p w14:paraId="004DB340" w14:textId="77777777" w:rsidR="00614E69" w:rsidRDefault="008C71C3">
      <w:pPr>
        <w:pStyle w:val="Heading3"/>
        <w:rPr>
          <w:rFonts w:eastAsia="Times New Roman"/>
        </w:rPr>
      </w:pPr>
      <w:r>
        <w:rPr>
          <w:rFonts w:eastAsia="Times New Roman"/>
        </w:rPr>
        <w:t>1.1 RELATED DOCUMENTS</w:t>
      </w:r>
    </w:p>
    <w:p w14:paraId="004DB341" w14:textId="77777777"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Drawings and general conditions of Contract, including General and Supplementary Conditions and Divisions-1 Specification sections apply to work of this section. </w:t>
      </w:r>
    </w:p>
    <w:p w14:paraId="004DB342" w14:textId="77777777" w:rsidR="00614E69" w:rsidRDefault="008C71C3">
      <w:pPr>
        <w:pStyle w:val="Heading3"/>
        <w:rPr>
          <w:rFonts w:eastAsia="Times New Roman"/>
        </w:rPr>
      </w:pPr>
      <w:r>
        <w:rPr>
          <w:rFonts w:eastAsia="Times New Roman"/>
        </w:rPr>
        <w:t>1.2 SUMMARY</w:t>
      </w:r>
    </w:p>
    <w:p w14:paraId="004DB343"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Includes:</w:t>
      </w:r>
    </w:p>
    <w:p w14:paraId="004DB344"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 Framing and Furring for Plaster and Gypsum Board Assemblies </w:t>
      </w:r>
    </w:p>
    <w:p w14:paraId="004DB345"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Wire hangers, fasteners, main runners, cross tees, and wall angle moldings. </w:t>
      </w:r>
    </w:p>
    <w:p w14:paraId="004DB346"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Related Sections:</w:t>
      </w:r>
    </w:p>
    <w:p w14:paraId="004DB347"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09250 - Gypsum Board</w:t>
      </w:r>
    </w:p>
    <w:p w14:paraId="004DB348"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Section 09150 - Acoustical Ceilings</w:t>
      </w:r>
    </w:p>
    <w:p w14:paraId="004DB349"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15 Sections - Mechanical Work</w:t>
      </w:r>
    </w:p>
    <w:p w14:paraId="004DB34A"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Division 16 Sections - Electrical Work</w:t>
      </w:r>
    </w:p>
    <w:p w14:paraId="004DB34B" w14:textId="77777777" w:rsidR="00614E69" w:rsidRDefault="008C71C3">
      <w:pPr>
        <w:numPr>
          <w:ilvl w:val="0"/>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Alternates</w:t>
      </w:r>
    </w:p>
    <w:p w14:paraId="004DB34C" w14:textId="77777777" w:rsidR="00614E69"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04DB34D" w14:textId="77777777" w:rsidR="00614E69" w:rsidRPr="00D12C6C" w:rsidRDefault="008C71C3">
      <w:pPr>
        <w:numPr>
          <w:ilvl w:val="1"/>
          <w:numId w:val="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Furring </w:t>
      </w:r>
      <w:r w:rsidRPr="00D12C6C">
        <w:rPr>
          <w:rFonts w:ascii="Arial" w:eastAsia="Times New Roman" w:hAnsi="Arial" w:cs="Arial"/>
          <w:color w:val="000000"/>
          <w:sz w:val="18"/>
          <w:szCs w:val="18"/>
        </w:rPr>
        <w:t>System component profiles and sizes; Compliance with the referenced standards.</w:t>
      </w:r>
    </w:p>
    <w:p w14:paraId="004DB34E" w14:textId="77777777" w:rsidR="00614E69" w:rsidRPr="00D12C6C" w:rsidRDefault="008C71C3">
      <w:pPr>
        <w:pStyle w:val="Heading3"/>
        <w:rPr>
          <w:rFonts w:eastAsia="Times New Roman"/>
        </w:rPr>
      </w:pPr>
      <w:r w:rsidRPr="00D12C6C">
        <w:rPr>
          <w:rFonts w:eastAsia="Times New Roman"/>
        </w:rPr>
        <w:t>1.3 REFERENCES</w:t>
      </w:r>
    </w:p>
    <w:p w14:paraId="004DB34F" w14:textId="77777777" w:rsidR="00614E69" w:rsidRPr="00D12C6C" w:rsidRDefault="008C71C3">
      <w:pPr>
        <w:numPr>
          <w:ilvl w:val="0"/>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American Society for Testing and Materials (ASTM):</w:t>
      </w:r>
    </w:p>
    <w:p w14:paraId="004DB350"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641 Standard Specification for Zinc-Coated (Galvanized) Carbon Steel Wire.</w:t>
      </w:r>
    </w:p>
    <w:p w14:paraId="004DB351"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653 Standard Specification for Steel Sheet, Zinc-Coated (Galvanized) by the Hot-Dip Process.</w:t>
      </w:r>
    </w:p>
    <w:p w14:paraId="004DB352" w14:textId="46D8A023"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A 100</w:t>
      </w:r>
      <w:r w:rsidR="00604D3D" w:rsidRPr="00D12C6C">
        <w:rPr>
          <w:rFonts w:ascii="Arial" w:eastAsia="Times New Roman" w:hAnsi="Arial" w:cs="Arial"/>
          <w:color w:val="000000"/>
          <w:sz w:val="18"/>
          <w:szCs w:val="18"/>
        </w:rPr>
        <w:t>3</w:t>
      </w:r>
      <w:r w:rsidRPr="00D12C6C">
        <w:rPr>
          <w:rFonts w:ascii="Arial" w:eastAsia="Times New Roman" w:hAnsi="Arial" w:cs="Arial"/>
          <w:color w:val="000000"/>
          <w:sz w:val="18"/>
          <w:szCs w:val="18"/>
        </w:rPr>
        <w:t xml:space="preserve"> Standard Specification for Steel, Sheet, Cold Rolled, Carbon, Structural, High-Strength Low-Alloy and High-Strength Low-Alloy with Improved Formability"</w:t>
      </w:r>
    </w:p>
    <w:p w14:paraId="004DB354" w14:textId="77777777" w:rsidR="00614E69" w:rsidRPr="00D12C6C" w:rsidRDefault="008C71C3" w:rsidP="001F3807">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B 117 Standard Practice for Operating Salt Spray (Fog) Apparatus</w:t>
      </w:r>
    </w:p>
    <w:p w14:paraId="004DB355"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635 Standard Specification for Metal Suspension Systems for Acoustical Tile and Lay-in Panel Ceilings.</w:t>
      </w:r>
    </w:p>
    <w:p w14:paraId="004DB356"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lastRenderedPageBreak/>
        <w:t>ASTM C 636 Recommended Practice for Installation of Metal Ceiling Suspension Systems for Acoustical Tile and Lay-in Panels.</w:t>
      </w:r>
    </w:p>
    <w:p w14:paraId="24A558E5" w14:textId="54E4F554" w:rsidR="00617AB8" w:rsidRPr="00D12C6C" w:rsidRDefault="001978BB" w:rsidP="001978BB">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645 Standard Specification for Nonstructural Steel Framing Members</w:t>
      </w:r>
    </w:p>
    <w:p w14:paraId="1E9515E3" w14:textId="77777777" w:rsidR="002E4AB4" w:rsidRPr="00D12C6C" w:rsidRDefault="008C71C3" w:rsidP="002E4AB4">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754 Installation of Steel Framing Members to Receive Screw-Attached Gypsum Board</w:t>
      </w:r>
    </w:p>
    <w:p w14:paraId="6CA5A78E" w14:textId="7EFDBD18" w:rsidR="002E4AB4" w:rsidRPr="00D12C6C" w:rsidRDefault="002E4AB4" w:rsidP="009719E5">
      <w:pPr>
        <w:pStyle w:val="ListParagraph"/>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w:t>
      </w:r>
      <w:r w:rsidR="00E077F0" w:rsidRPr="00D12C6C">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84</w:t>
      </w:r>
      <w:r w:rsidR="009810C0" w:rsidRPr="00D12C6C">
        <w:rPr>
          <w:rFonts w:ascii="Arial" w:eastAsia="Times New Roman" w:hAnsi="Arial" w:cs="Arial"/>
          <w:color w:val="000000"/>
          <w:sz w:val="18"/>
          <w:szCs w:val="18"/>
        </w:rPr>
        <w:t>0 Specification for Application &amp; Finishing of Gypsum Board</w:t>
      </w:r>
    </w:p>
    <w:p w14:paraId="18C6F5F7" w14:textId="77777777" w:rsidR="00617AB8" w:rsidRPr="00D12C6C" w:rsidRDefault="00617AB8" w:rsidP="00617AB8">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 1858 Standard Practice for Design, Construction, and Material Requirements for Direct Hung Suspended T-bar Type Ceiling Systems Intended to Receive Gypsum Panel Products in Areas Subject to Earthquake Ground Motions</w:t>
      </w:r>
    </w:p>
    <w:p w14:paraId="0319DA78" w14:textId="72C8A911" w:rsidR="009719E5" w:rsidRPr="00D12C6C" w:rsidRDefault="009719E5" w:rsidP="00D12C6C">
      <w:pPr>
        <w:pStyle w:val="ListParagraph"/>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ASMT C</w:t>
      </w:r>
      <w:r w:rsidR="00E077F0" w:rsidRPr="00D12C6C">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1925</w:t>
      </w:r>
      <w:r w:rsidR="002C77C9" w:rsidRPr="00D12C6C">
        <w:rPr>
          <w:rFonts w:ascii="Arial" w:eastAsia="Times New Roman" w:hAnsi="Arial" w:cs="Arial"/>
          <w:color w:val="000000"/>
          <w:sz w:val="18"/>
          <w:szCs w:val="18"/>
        </w:rPr>
        <w:t xml:space="preserve">, </w:t>
      </w:r>
      <w:r w:rsidR="00EA0312" w:rsidRPr="00D12C6C">
        <w:rPr>
          <w:rFonts w:ascii="Arial" w:eastAsia="Times New Roman" w:hAnsi="Arial" w:cs="Arial"/>
          <w:color w:val="000000"/>
          <w:sz w:val="18"/>
          <w:szCs w:val="18"/>
        </w:rPr>
        <w:t>Standard Test Method for Strength properties of Direct Hung, Suspended T bar</w:t>
      </w:r>
      <w:r w:rsidR="00BE17A0" w:rsidRPr="00D12C6C">
        <w:rPr>
          <w:rFonts w:ascii="Arial" w:eastAsia="Times New Roman" w:hAnsi="Arial" w:cs="Arial"/>
          <w:color w:val="000000"/>
          <w:sz w:val="18"/>
          <w:szCs w:val="18"/>
        </w:rPr>
        <w:t xml:space="preserve"> ceilings system intended to receive gypsum board. </w:t>
      </w:r>
    </w:p>
    <w:p w14:paraId="004DB35A" w14:textId="13828B7A"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C</w:t>
      </w:r>
      <w:r w:rsidR="00E077F0" w:rsidRPr="00D12C6C">
        <w:rPr>
          <w:rFonts w:ascii="Arial" w:eastAsia="Times New Roman" w:hAnsi="Arial" w:cs="Arial"/>
          <w:color w:val="000000"/>
          <w:sz w:val="18"/>
          <w:szCs w:val="18"/>
        </w:rPr>
        <w:t xml:space="preserve"> </w:t>
      </w:r>
      <w:r w:rsidRPr="00D12C6C">
        <w:rPr>
          <w:rFonts w:ascii="Arial" w:eastAsia="Times New Roman" w:hAnsi="Arial" w:cs="Arial"/>
          <w:color w:val="000000"/>
          <w:sz w:val="18"/>
          <w:szCs w:val="18"/>
        </w:rPr>
        <w:t xml:space="preserve">1002 Standard Specification for Steel Drill Screws for the Application of Gypsum Board or Metal Plaster Bases. </w:t>
      </w:r>
    </w:p>
    <w:p w14:paraId="60B80A99" w14:textId="68DD3499" w:rsidR="00AE31DE" w:rsidRPr="00D12C6C" w:rsidRDefault="00AE31DE">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D 610 Standard Test Method for Evaluating Degree of Rusting on Painted Steel Surfaces</w:t>
      </w:r>
    </w:p>
    <w:p w14:paraId="004DB35B" w14:textId="77777777" w:rsidR="00614E69" w:rsidRPr="00D12C6C" w:rsidRDefault="008C71C3">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ASTM E 119 Standard Test Method for Fire Tests of Building Construction and Material (if applicable).</w:t>
      </w:r>
    </w:p>
    <w:p w14:paraId="41745683" w14:textId="2400D61C" w:rsidR="00B27FBD" w:rsidRPr="00D12C6C" w:rsidRDefault="00B27FBD">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 xml:space="preserve">ASTM E 3090, </w:t>
      </w:r>
      <w:r w:rsidR="007C2583" w:rsidRPr="00D12C6C">
        <w:rPr>
          <w:rFonts w:ascii="Arial" w:eastAsia="Times New Roman" w:hAnsi="Arial" w:cs="Arial"/>
          <w:color w:val="000000"/>
          <w:sz w:val="18"/>
          <w:szCs w:val="18"/>
        </w:rPr>
        <w:t>Standard Test Method of Metal Ceiling Suspension Systems</w:t>
      </w:r>
    </w:p>
    <w:p w14:paraId="004DB35C" w14:textId="77777777" w:rsidR="004055F2" w:rsidRPr="00D12C6C" w:rsidRDefault="004055F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NOA #07-0119.02 Miami/Dade Wind Uplift.</w:t>
      </w:r>
    </w:p>
    <w:p w14:paraId="004DB35D" w14:textId="77777777" w:rsidR="004055F2" w:rsidRPr="00D12C6C" w:rsidRDefault="004055F2">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NAO #09-0512.02 Miami/Dade Impact.</w:t>
      </w:r>
    </w:p>
    <w:p w14:paraId="64F50D6E" w14:textId="77777777" w:rsidR="0008253C" w:rsidRPr="00D12C6C" w:rsidRDefault="00F203CE" w:rsidP="0008253C">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ESR-1289 ICC-ES Evaluation Report.</w:t>
      </w:r>
    </w:p>
    <w:p w14:paraId="7405533F" w14:textId="24E0F3C8" w:rsidR="0008253C" w:rsidRPr="00D12C6C" w:rsidRDefault="0008253C" w:rsidP="00D12C6C">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CISCA Ceiling Systems Installation Handbook</w:t>
      </w:r>
    </w:p>
    <w:p w14:paraId="6175E78F" w14:textId="7B71C67F" w:rsidR="0008253C" w:rsidRPr="00D12C6C" w:rsidRDefault="0008253C" w:rsidP="0008253C">
      <w:pPr>
        <w:numPr>
          <w:ilvl w:val="1"/>
          <w:numId w:val="2"/>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(Underwriters Laboratories Inc. (UL) Fire Resistance Directory)</w:t>
      </w:r>
    </w:p>
    <w:p w14:paraId="004DB35F" w14:textId="77777777" w:rsidR="00614E69" w:rsidRPr="00D12C6C" w:rsidRDefault="008C71C3">
      <w:pPr>
        <w:pStyle w:val="Heading3"/>
        <w:rPr>
          <w:rFonts w:eastAsia="Times New Roman"/>
        </w:rPr>
      </w:pPr>
      <w:r w:rsidRPr="00D12C6C">
        <w:rPr>
          <w:rFonts w:eastAsia="Times New Roman"/>
        </w:rPr>
        <w:t>1.4 SUBMITTALS</w:t>
      </w:r>
    </w:p>
    <w:p w14:paraId="004DB360"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Product Data: Submit manufacturer's technica</w:t>
      </w:r>
      <w:r>
        <w:rPr>
          <w:rFonts w:ascii="Arial" w:eastAsia="Times New Roman" w:hAnsi="Arial" w:cs="Arial"/>
          <w:color w:val="000000"/>
          <w:sz w:val="18"/>
          <w:szCs w:val="18"/>
        </w:rPr>
        <w:t>l literature.</w:t>
      </w:r>
    </w:p>
    <w:p w14:paraId="004DB361"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Samples: </w:t>
      </w:r>
      <w:proofErr w:type="gramStart"/>
      <w:r>
        <w:rPr>
          <w:rFonts w:ascii="Arial" w:eastAsia="Times New Roman" w:hAnsi="Arial" w:cs="Arial"/>
          <w:color w:val="000000"/>
          <w:sz w:val="18"/>
          <w:szCs w:val="18"/>
        </w:rPr>
        <w:t>8 inch long</w:t>
      </w:r>
      <w:proofErr w:type="gramEnd"/>
      <w:r>
        <w:rPr>
          <w:rFonts w:ascii="Arial" w:eastAsia="Times New Roman" w:hAnsi="Arial" w:cs="Arial"/>
          <w:color w:val="000000"/>
          <w:sz w:val="18"/>
          <w:szCs w:val="18"/>
        </w:rPr>
        <w:t xml:space="preserve"> samples of suspension system components, including main runner, cross tees and angle molding.</w:t>
      </w:r>
    </w:p>
    <w:p w14:paraId="004DB362" w14:textId="77777777" w:rsidR="00614E69" w:rsidRDefault="008C71C3">
      <w:pPr>
        <w:numPr>
          <w:ilvl w:val="0"/>
          <w:numId w:val="3"/>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Certifications: Manufacturer's certifications that products comply with specified requirements, including laboratory reports showing compliance with specified tests and standards. </w:t>
      </w:r>
    </w:p>
    <w:p w14:paraId="25DCB108" w14:textId="0FB93684" w:rsidR="0002538A" w:rsidRPr="008D6B06" w:rsidRDefault="008D6B06" w:rsidP="008D6B06">
      <w:pPr>
        <w:pStyle w:val="Heading3"/>
        <w:rPr>
          <w:rFonts w:eastAsia="Times New Roman"/>
        </w:rPr>
      </w:pPr>
      <w:r>
        <w:rPr>
          <w:rFonts w:eastAsia="Times New Roman"/>
        </w:rPr>
        <w:t xml:space="preserve">1.5 </w:t>
      </w:r>
      <w:r w:rsidR="0002538A" w:rsidRPr="008D6B06">
        <w:rPr>
          <w:rFonts w:eastAsia="Times New Roman"/>
        </w:rPr>
        <w:t>SUSTAINABLE MATERIALS</w:t>
      </w:r>
    </w:p>
    <w:p w14:paraId="1E8059AC" w14:textId="77777777" w:rsidR="0002538A" w:rsidRDefault="0002538A" w:rsidP="00971003">
      <w:pPr>
        <w:pStyle w:val="ListParagraph"/>
        <w:numPr>
          <w:ilvl w:val="0"/>
          <w:numId w:val="31"/>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Transparency: Manufacturers will be given preference when they provide documentation to support sustainable requirements for the following as applicable:  Material ingredient transparency (HPD), Removal of Red List Ingredients per LBCV3 (Declare), Life Cycle impact information (EPD), Low-Emitting Materials (Gold VOC), and Clean Air performance (Gold VOC).</w:t>
      </w:r>
    </w:p>
    <w:p w14:paraId="1E394000" w14:textId="77777777" w:rsidR="00C72FD0" w:rsidRPr="0052294C" w:rsidRDefault="00C72FD0" w:rsidP="00971003">
      <w:pPr>
        <w:pStyle w:val="ListParagraph"/>
        <w:numPr>
          <w:ilvl w:val="0"/>
          <w:numId w:val="31"/>
        </w:numPr>
        <w:spacing w:before="100" w:beforeAutospacing="1" w:after="100" w:afterAutospacing="1"/>
        <w:rPr>
          <w:rFonts w:ascii="Arial" w:eastAsia="Times New Roman" w:hAnsi="Arial" w:cs="Arial"/>
          <w:color w:val="000000"/>
          <w:sz w:val="18"/>
          <w:szCs w:val="18"/>
        </w:rPr>
      </w:pPr>
    </w:p>
    <w:p w14:paraId="3CFCE630" w14:textId="77777777" w:rsidR="0002538A" w:rsidRPr="0052294C" w:rsidRDefault="0002538A" w:rsidP="00971003">
      <w:pPr>
        <w:pStyle w:val="ListParagraph"/>
        <w:numPr>
          <w:ilvl w:val="0"/>
          <w:numId w:val="31"/>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Please see PART 2 - PRODUCTS for more information.</w:t>
      </w:r>
    </w:p>
    <w:p w14:paraId="4D179CF3" w14:textId="77777777" w:rsidR="0002538A" w:rsidRPr="0052294C" w:rsidRDefault="0002538A" w:rsidP="00D37664">
      <w:pPr>
        <w:pStyle w:val="ListParagraph"/>
        <w:numPr>
          <w:ilvl w:val="1"/>
          <w:numId w:val="32"/>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Health Product Declaration (HPD). The end use product has a published, complete Health Product Declaration with disclosure at a minimum of 1000ppm of known hazards in compliance with the Health Product Declaration Open Standard.</w:t>
      </w:r>
    </w:p>
    <w:p w14:paraId="1DECE421" w14:textId="77777777" w:rsidR="0002538A" w:rsidRPr="0052294C" w:rsidRDefault="0002538A" w:rsidP="00D37664">
      <w:pPr>
        <w:pStyle w:val="ListParagraph"/>
        <w:numPr>
          <w:ilvl w:val="1"/>
          <w:numId w:val="32"/>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Declare Label.  The end use product has a published Declare label by the International Living Future Institute with disclosure of 100 ppm with a designation of Red List Free or Compliant (less than 1% proprietary ingredients).</w:t>
      </w:r>
    </w:p>
    <w:p w14:paraId="23F89544" w14:textId="77777777" w:rsidR="0002538A" w:rsidRPr="0052294C" w:rsidRDefault="0002538A" w:rsidP="00D37664">
      <w:pPr>
        <w:pStyle w:val="ListParagraph"/>
        <w:numPr>
          <w:ilvl w:val="1"/>
          <w:numId w:val="32"/>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Low Emitting products with VOC emissions data. Preference will be given to manufacturers that can provide emissions data showing their products meet any of the following: CDPH/EHLB/Standard Method v1.2-2017; Indoor Air Quality Certified to SCS-105 v4.2-2023 [Gold VOC Certificate]</w:t>
      </w:r>
    </w:p>
    <w:p w14:paraId="12830BED" w14:textId="77777777" w:rsidR="0002538A" w:rsidRPr="0052294C" w:rsidRDefault="0002538A" w:rsidP="00D37664">
      <w:pPr>
        <w:pStyle w:val="ListParagraph"/>
        <w:numPr>
          <w:ilvl w:val="1"/>
          <w:numId w:val="32"/>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Life cycle analysis. Products that have communicated lifecycle data through Environmental Product Declarations (EPDs) will be preferred.</w:t>
      </w:r>
    </w:p>
    <w:p w14:paraId="486D3BBE" w14:textId="77777777" w:rsidR="0002538A" w:rsidRPr="0052294C" w:rsidRDefault="0002538A" w:rsidP="00D37664">
      <w:pPr>
        <w:pStyle w:val="ListParagraph"/>
        <w:numPr>
          <w:ilvl w:val="1"/>
          <w:numId w:val="32"/>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End of Life Programs/Recycling: Where applicable, manufacturers that provide the option for recycling of their products into new products at end-of-life through take-back programs will be preferred.</w:t>
      </w:r>
    </w:p>
    <w:p w14:paraId="2199CE27" w14:textId="77777777" w:rsidR="0002538A" w:rsidRPr="0052294C" w:rsidRDefault="0002538A" w:rsidP="00D37664">
      <w:pPr>
        <w:pStyle w:val="ListParagraph"/>
        <w:numPr>
          <w:ilvl w:val="1"/>
          <w:numId w:val="32"/>
        </w:numPr>
        <w:spacing w:before="100" w:beforeAutospacing="1" w:after="100" w:afterAutospacing="1"/>
        <w:rPr>
          <w:rFonts w:ascii="Arial" w:eastAsia="Times New Roman" w:hAnsi="Arial" w:cs="Arial"/>
          <w:color w:val="000000"/>
          <w:sz w:val="18"/>
          <w:szCs w:val="18"/>
        </w:rPr>
      </w:pPr>
      <w:r w:rsidRPr="0052294C">
        <w:rPr>
          <w:rFonts w:ascii="Arial" w:eastAsia="Times New Roman" w:hAnsi="Arial" w:cs="Arial"/>
          <w:color w:val="000000"/>
          <w:sz w:val="18"/>
          <w:szCs w:val="18"/>
        </w:rPr>
        <w:t>Products meeting LEED V4 requirements including:</w:t>
      </w:r>
    </w:p>
    <w:p w14:paraId="248677C0" w14:textId="77777777" w:rsidR="0002538A" w:rsidRPr="008D6B06" w:rsidRDefault="0002538A" w:rsidP="00C72FD0">
      <w:pPr>
        <w:numPr>
          <w:ilvl w:val="2"/>
          <w:numId w:val="3"/>
        </w:numPr>
        <w:spacing w:before="100" w:beforeAutospacing="1" w:after="120"/>
        <w:rPr>
          <w:rFonts w:ascii="Arial" w:eastAsia="Times New Roman" w:hAnsi="Arial" w:cs="Arial"/>
          <w:color w:val="000000"/>
          <w:sz w:val="18"/>
          <w:szCs w:val="18"/>
        </w:rPr>
      </w:pPr>
      <w:r w:rsidRPr="008D6B06">
        <w:rPr>
          <w:rFonts w:ascii="Arial" w:eastAsia="Times New Roman" w:hAnsi="Arial" w:cs="Arial"/>
          <w:color w:val="000000"/>
          <w:sz w:val="18"/>
          <w:szCs w:val="18"/>
        </w:rPr>
        <w:t>Storage &amp; Collection of Recyclables</w:t>
      </w:r>
    </w:p>
    <w:p w14:paraId="55ACC276" w14:textId="77777777" w:rsidR="0002538A" w:rsidRPr="008D6B06" w:rsidRDefault="0002538A" w:rsidP="00C72FD0">
      <w:pPr>
        <w:numPr>
          <w:ilvl w:val="2"/>
          <w:numId w:val="3"/>
        </w:numPr>
        <w:spacing w:before="100" w:beforeAutospacing="1" w:after="120"/>
        <w:rPr>
          <w:rFonts w:ascii="Arial" w:eastAsia="Times New Roman" w:hAnsi="Arial" w:cs="Arial"/>
          <w:color w:val="000000"/>
          <w:sz w:val="18"/>
          <w:szCs w:val="18"/>
        </w:rPr>
      </w:pPr>
      <w:r w:rsidRPr="008D6B06">
        <w:rPr>
          <w:rFonts w:ascii="Arial" w:eastAsia="Times New Roman" w:hAnsi="Arial" w:cs="Arial"/>
          <w:color w:val="000000"/>
          <w:sz w:val="18"/>
          <w:szCs w:val="18"/>
        </w:rPr>
        <w:t>Construction and Demolition Waste Management Planning</w:t>
      </w:r>
    </w:p>
    <w:p w14:paraId="5FAD0E2B" w14:textId="77777777" w:rsidR="0002538A" w:rsidRPr="008D6B06" w:rsidRDefault="0002538A" w:rsidP="00C72FD0">
      <w:pPr>
        <w:numPr>
          <w:ilvl w:val="2"/>
          <w:numId w:val="3"/>
        </w:numPr>
        <w:spacing w:before="100" w:beforeAutospacing="1" w:after="120"/>
        <w:rPr>
          <w:rFonts w:ascii="Arial" w:eastAsia="Times New Roman" w:hAnsi="Arial" w:cs="Arial"/>
          <w:color w:val="000000"/>
          <w:sz w:val="18"/>
          <w:szCs w:val="18"/>
        </w:rPr>
      </w:pPr>
      <w:r w:rsidRPr="008D6B06">
        <w:rPr>
          <w:rFonts w:ascii="Arial" w:eastAsia="Times New Roman" w:hAnsi="Arial" w:cs="Arial"/>
          <w:color w:val="000000"/>
          <w:sz w:val="18"/>
          <w:szCs w:val="18"/>
        </w:rPr>
        <w:t>Building Life-Cycle Impact Reduction</w:t>
      </w:r>
    </w:p>
    <w:p w14:paraId="0D0577A4" w14:textId="77777777" w:rsidR="0002538A" w:rsidRPr="008D6B06" w:rsidRDefault="0002538A" w:rsidP="00C72FD0">
      <w:pPr>
        <w:numPr>
          <w:ilvl w:val="2"/>
          <w:numId w:val="3"/>
        </w:numPr>
        <w:spacing w:before="100" w:beforeAutospacing="1" w:after="120"/>
        <w:rPr>
          <w:rFonts w:ascii="Arial" w:eastAsia="Times New Roman" w:hAnsi="Arial" w:cs="Arial"/>
          <w:color w:val="000000"/>
          <w:sz w:val="18"/>
          <w:szCs w:val="18"/>
        </w:rPr>
      </w:pPr>
      <w:r w:rsidRPr="008D6B06">
        <w:rPr>
          <w:rFonts w:ascii="Arial" w:eastAsia="Times New Roman" w:hAnsi="Arial" w:cs="Arial"/>
          <w:color w:val="000000"/>
          <w:sz w:val="18"/>
          <w:szCs w:val="18"/>
        </w:rPr>
        <w:t>Building Product Disclosure and Optimization Environmental Product Declarations</w:t>
      </w:r>
    </w:p>
    <w:p w14:paraId="25CB9743" w14:textId="77777777" w:rsidR="0002538A" w:rsidRPr="008D6B06" w:rsidRDefault="0002538A" w:rsidP="00C72FD0">
      <w:pPr>
        <w:numPr>
          <w:ilvl w:val="2"/>
          <w:numId w:val="3"/>
        </w:numPr>
        <w:spacing w:before="100" w:beforeAutospacing="1" w:after="120"/>
        <w:rPr>
          <w:rFonts w:ascii="Arial" w:eastAsia="Times New Roman" w:hAnsi="Arial" w:cs="Arial"/>
          <w:color w:val="000000"/>
          <w:sz w:val="18"/>
          <w:szCs w:val="18"/>
        </w:rPr>
      </w:pPr>
      <w:r w:rsidRPr="008D6B06">
        <w:rPr>
          <w:rFonts w:ascii="Arial" w:eastAsia="Times New Roman" w:hAnsi="Arial" w:cs="Arial"/>
          <w:color w:val="000000"/>
          <w:sz w:val="18"/>
          <w:szCs w:val="18"/>
        </w:rPr>
        <w:lastRenderedPageBreak/>
        <w:t>Building Product Disclosure and Optimization Sourcing of Raw Materials</w:t>
      </w:r>
    </w:p>
    <w:p w14:paraId="7FD16F43" w14:textId="603FB4F8" w:rsidR="008D6B06" w:rsidRPr="007E4755" w:rsidRDefault="0002538A" w:rsidP="00C72FD0">
      <w:pPr>
        <w:numPr>
          <w:ilvl w:val="1"/>
          <w:numId w:val="3"/>
        </w:numPr>
        <w:spacing w:before="100" w:beforeAutospacing="1" w:after="120"/>
        <w:rPr>
          <w:rFonts w:ascii="Arial" w:eastAsia="Times New Roman" w:hAnsi="Arial" w:cs="Arial"/>
          <w:color w:val="000000"/>
          <w:sz w:val="18"/>
          <w:szCs w:val="18"/>
        </w:rPr>
      </w:pPr>
      <w:r w:rsidRPr="007E4755">
        <w:rPr>
          <w:rFonts w:ascii="Arial" w:eastAsia="Times New Roman" w:hAnsi="Arial" w:cs="Arial"/>
          <w:color w:val="000000"/>
          <w:sz w:val="18"/>
          <w:szCs w:val="18"/>
        </w:rPr>
        <w:t>Building Product Disclosure and Optimization Material Ingredients</w:t>
      </w:r>
      <w:r w:rsidR="00984554">
        <w:rPr>
          <w:rFonts w:ascii="Arial" w:eastAsia="Times New Roman" w:hAnsi="Arial" w:cs="Arial"/>
          <w:color w:val="000000"/>
          <w:sz w:val="18"/>
          <w:szCs w:val="18"/>
        </w:rPr>
        <w:t xml:space="preserve"> </w:t>
      </w:r>
      <w:r w:rsidR="008D6B06" w:rsidRPr="007E4755">
        <w:rPr>
          <w:rFonts w:ascii="Arial" w:eastAsia="Times New Roman" w:hAnsi="Arial" w:cs="Arial"/>
          <w:color w:val="000000"/>
          <w:sz w:val="18"/>
          <w:szCs w:val="18"/>
        </w:rPr>
        <w:t>Construction and Demolition Waste Management</w:t>
      </w:r>
    </w:p>
    <w:p w14:paraId="004DB363" w14:textId="77777777" w:rsidR="00614E69" w:rsidRDefault="008C71C3">
      <w:pPr>
        <w:pStyle w:val="Heading3"/>
        <w:rPr>
          <w:rFonts w:eastAsia="Times New Roman"/>
        </w:rPr>
      </w:pPr>
      <w:r>
        <w:rPr>
          <w:rFonts w:eastAsia="Times New Roman"/>
        </w:rPr>
        <w:t>1.5 QUALITY ASSURANCE</w:t>
      </w:r>
    </w:p>
    <w:p w14:paraId="004DB364"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Single-Source Responsibility: To ensure proper interface, all drywall furring components shall be produced or supplied by a single manufacturer.</w:t>
      </w:r>
    </w:p>
    <w:p w14:paraId="004DB365"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accessory components from other manufacturers shall conform to ASTM standards.</w:t>
      </w:r>
    </w:p>
    <w:p w14:paraId="004DB366"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Fire Resistance Ratings: As indicated by reference to design designations in UL Fire Resistance Directory, for types of assemblies in which drywall ceilings function as a fire protective membrane and tested per ASTM E 119. Installation in accordance with the UL Design being referenced. </w:t>
      </w:r>
    </w:p>
    <w:p w14:paraId="004DB367" w14:textId="77777777" w:rsidR="00614E69" w:rsidRDefault="008C71C3">
      <w:pPr>
        <w:numPr>
          <w:ilvl w:val="0"/>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Coordination of Work: </w:t>
      </w:r>
    </w:p>
    <w:p w14:paraId="004DB368"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Coordinate drywall furring work with installers of related work including, but not limited to acoustical ceilings, building insulation, gypsum board, light fixtures, mechanical systems, electrical systems, and sprinklers.</w:t>
      </w:r>
    </w:p>
    <w:p w14:paraId="004DB369" w14:textId="77777777" w:rsidR="00614E69" w:rsidRDefault="008C71C3">
      <w:pPr>
        <w:numPr>
          <w:ilvl w:val="1"/>
          <w:numId w:val="4"/>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All work above the ceiling line should be completed prior to installing the drywall sheet goods. There should be no materials resting against or wrapped around the suspension system, hanger wires or ties.</w:t>
      </w:r>
    </w:p>
    <w:p w14:paraId="004DB36A" w14:textId="77777777" w:rsidR="00614E69" w:rsidRDefault="008C71C3">
      <w:pPr>
        <w:pStyle w:val="Heading3"/>
        <w:rPr>
          <w:rFonts w:eastAsia="Times New Roman"/>
        </w:rPr>
      </w:pPr>
      <w:r>
        <w:rPr>
          <w:rFonts w:eastAsia="Times New Roman"/>
        </w:rPr>
        <w:t>1.6 DELIVERY, STORAGE, AND HANDLING</w:t>
      </w:r>
    </w:p>
    <w:p w14:paraId="004DB36B" w14:textId="77777777" w:rsidR="00614E69" w:rsidRDefault="008C71C3">
      <w:pPr>
        <w:numPr>
          <w:ilvl w:val="0"/>
          <w:numId w:val="5"/>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Deliver materials to project site in original, unopened packages and store them in a fully enclosed space where they will be protected against damage from moisture, direct sunlight, surface contamination, and other causes.</w:t>
      </w:r>
    </w:p>
    <w:p w14:paraId="004DB36C" w14:textId="77777777" w:rsidR="00614E69" w:rsidRDefault="008C71C3">
      <w:pPr>
        <w:pStyle w:val="Heading3"/>
        <w:rPr>
          <w:rFonts w:eastAsia="Times New Roman"/>
        </w:rPr>
      </w:pPr>
      <w:r>
        <w:rPr>
          <w:rFonts w:eastAsia="Times New Roman"/>
        </w:rPr>
        <w:t>1.7 WARRANTY</w:t>
      </w:r>
    </w:p>
    <w:p w14:paraId="004DB36D"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Suspensions System: Submit a written limited warranty executed by the manufacturer, agreeing to repair or replace grid components that are supplied with a hot-dipped galvanized coating or aluminum base material. Failures </w:t>
      </w:r>
      <w:proofErr w:type="gramStart"/>
      <w:r>
        <w:rPr>
          <w:rFonts w:ascii="Arial" w:eastAsia="Times New Roman" w:hAnsi="Arial" w:cs="Arial"/>
          <w:color w:val="000000"/>
          <w:sz w:val="18"/>
          <w:szCs w:val="18"/>
        </w:rPr>
        <w:t>include, but</w:t>
      </w:r>
      <w:proofErr w:type="gramEnd"/>
      <w:r>
        <w:rPr>
          <w:rFonts w:ascii="Arial" w:eastAsia="Times New Roman" w:hAnsi="Arial" w:cs="Arial"/>
          <w:color w:val="000000"/>
          <w:sz w:val="18"/>
          <w:szCs w:val="18"/>
        </w:rPr>
        <w:t xml:space="preserve"> are not limited to:</w:t>
      </w:r>
      <w:r>
        <w:rPr>
          <w:rFonts w:ascii="Arial" w:eastAsia="Times New Roman" w:hAnsi="Arial" w:cs="Arial"/>
          <w:color w:val="000000"/>
          <w:sz w:val="18"/>
          <w:szCs w:val="18"/>
        </w:rPr>
        <w:br/>
        <w:t>The occurrence of 50% red rust as defined by ASTM D 610 test procedures as a result of defects in materials or factory workmanship.</w:t>
      </w:r>
    </w:p>
    <w:p w14:paraId="004DB36E"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Warranty Period:</w:t>
      </w:r>
      <w:r>
        <w:rPr>
          <w:rFonts w:ascii="Arial" w:eastAsia="Times New Roman" w:hAnsi="Arial" w:cs="Arial"/>
          <w:color w:val="000000"/>
          <w:sz w:val="18"/>
          <w:szCs w:val="18"/>
        </w:rPr>
        <w:br/>
        <w:t>Grid: Ten years from date of installation.</w:t>
      </w:r>
    </w:p>
    <w:p w14:paraId="004DB36F" w14:textId="77777777" w:rsidR="00614E69" w:rsidRDefault="008C71C3">
      <w:pPr>
        <w:numPr>
          <w:ilvl w:val="0"/>
          <w:numId w:val="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6731D53D" w14:textId="0AD34719" w:rsidR="00D6335E" w:rsidRDefault="008C71C3">
      <w:pPr>
        <w:pStyle w:val="Heading3"/>
        <w:rPr>
          <w:rFonts w:eastAsia="Times New Roman"/>
        </w:rPr>
      </w:pPr>
      <w:r>
        <w:rPr>
          <w:rFonts w:eastAsia="Times New Roman"/>
        </w:rPr>
        <w:t xml:space="preserve">PART 2 </w:t>
      </w:r>
      <w:r w:rsidR="00D6335E">
        <w:rPr>
          <w:rFonts w:eastAsia="Times New Roman"/>
        </w:rPr>
        <w:t>–</w:t>
      </w:r>
      <w:r>
        <w:rPr>
          <w:rFonts w:eastAsia="Times New Roman"/>
        </w:rPr>
        <w:t xml:space="preserve"> PRODUCTS</w:t>
      </w:r>
    </w:p>
    <w:p w14:paraId="004DB371" w14:textId="77777777" w:rsidR="00614E69" w:rsidRDefault="008C71C3">
      <w:pPr>
        <w:pStyle w:val="Heading3"/>
        <w:rPr>
          <w:rFonts w:eastAsia="Times New Roman"/>
        </w:rPr>
      </w:pPr>
      <w:r>
        <w:rPr>
          <w:rFonts w:eastAsia="Times New Roman"/>
        </w:rPr>
        <w:t>2.1 MANUFACTURERS</w:t>
      </w:r>
    </w:p>
    <w:p w14:paraId="004DB372" w14:textId="7D29B2E3" w:rsidR="00614E69" w:rsidRDefault="008C71C3">
      <w:pPr>
        <w:rPr>
          <w:rFonts w:ascii="Arial" w:eastAsia="Times New Roman" w:hAnsi="Arial" w:cs="Arial"/>
          <w:color w:val="000000"/>
          <w:sz w:val="18"/>
          <w:szCs w:val="18"/>
        </w:rPr>
      </w:pPr>
      <w:r>
        <w:rPr>
          <w:rFonts w:ascii="Arial" w:eastAsia="Times New Roman" w:hAnsi="Arial" w:cs="Arial"/>
          <w:color w:val="000000"/>
          <w:sz w:val="18"/>
          <w:szCs w:val="18"/>
        </w:rPr>
        <w:t xml:space="preserve">Suspension Systems: Armstrong World Industries, Inc. </w:t>
      </w:r>
      <w:r w:rsidR="008802B8">
        <w:rPr>
          <w:rFonts w:ascii="Arial" w:eastAsia="Times New Roman" w:hAnsi="Arial" w:cs="Arial"/>
          <w:color w:val="000000"/>
          <w:sz w:val="18"/>
          <w:szCs w:val="18"/>
        </w:rPr>
        <w:t>Product: FrameAll</w:t>
      </w:r>
      <w:r w:rsidR="00123299">
        <w:rPr>
          <w:rFonts w:ascii="Arial" w:eastAsia="Times New Roman" w:hAnsi="Arial" w:cs="Arial"/>
          <w:color w:val="000000"/>
          <w:sz w:val="18"/>
          <w:szCs w:val="18"/>
        </w:rPr>
        <w:t xml:space="preserve">, </w:t>
      </w:r>
      <w:proofErr w:type="spellStart"/>
      <w:r w:rsidR="00123299">
        <w:rPr>
          <w:rFonts w:ascii="Arial" w:eastAsia="Times New Roman" w:hAnsi="Arial" w:cs="Arial"/>
          <w:color w:val="000000"/>
          <w:sz w:val="18"/>
          <w:szCs w:val="18"/>
        </w:rPr>
        <w:t>ShortSpan</w:t>
      </w:r>
      <w:proofErr w:type="spellEnd"/>
      <w:r w:rsidR="00123299">
        <w:rPr>
          <w:rFonts w:ascii="Arial" w:eastAsia="Times New Roman" w:hAnsi="Arial" w:cs="Arial"/>
          <w:color w:val="000000"/>
          <w:sz w:val="18"/>
          <w:szCs w:val="18"/>
        </w:rPr>
        <w:t xml:space="preserve"> System, </w:t>
      </w:r>
      <w:proofErr w:type="spellStart"/>
      <w:r w:rsidR="00123299">
        <w:rPr>
          <w:rFonts w:ascii="Arial" w:eastAsia="Times New Roman" w:hAnsi="Arial" w:cs="Arial"/>
          <w:color w:val="000000"/>
          <w:sz w:val="18"/>
          <w:szCs w:val="18"/>
        </w:rPr>
        <w:t>SimpleSoffit</w:t>
      </w:r>
      <w:proofErr w:type="spellEnd"/>
      <w:r w:rsidR="00123299">
        <w:rPr>
          <w:rFonts w:ascii="Arial" w:eastAsia="Times New Roman" w:hAnsi="Arial" w:cs="Arial"/>
          <w:color w:val="000000"/>
          <w:sz w:val="18"/>
          <w:szCs w:val="18"/>
        </w:rPr>
        <w:t>, Transitions; www.armstrongceilings.com</w:t>
      </w:r>
    </w:p>
    <w:p w14:paraId="004DB373" w14:textId="77777777" w:rsidR="00614E69" w:rsidRPr="00715225" w:rsidRDefault="008C71C3">
      <w:pPr>
        <w:pStyle w:val="Heading3"/>
        <w:rPr>
          <w:rFonts w:eastAsia="Times New Roman"/>
          <w:color w:val="auto"/>
        </w:rPr>
      </w:pPr>
      <w:r w:rsidRPr="00715225">
        <w:rPr>
          <w:rFonts w:eastAsia="Times New Roman"/>
          <w:color w:val="auto"/>
        </w:rPr>
        <w:t>2.2 SUSPENSION SYSTEMS</w:t>
      </w:r>
    </w:p>
    <w:p w14:paraId="4B06ABB1" w14:textId="32028EB9" w:rsidR="005248F9" w:rsidRPr="005248F9" w:rsidRDefault="005248F9" w:rsidP="005248F9">
      <w:pPr>
        <w:numPr>
          <w:ilvl w:val="0"/>
          <w:numId w:val="7"/>
        </w:numPr>
        <w:spacing w:before="100" w:beforeAutospacing="1" w:after="100" w:afterAutospacing="1"/>
        <w:rPr>
          <w:rFonts w:ascii="Arial" w:eastAsia="Times New Roman" w:hAnsi="Arial" w:cs="Arial"/>
          <w:color w:val="000000"/>
          <w:sz w:val="18"/>
          <w:szCs w:val="18"/>
        </w:rPr>
      </w:pPr>
      <w:r w:rsidRPr="00715225">
        <w:rPr>
          <w:rFonts w:ascii="Arial" w:eastAsia="Times New Roman" w:hAnsi="Arial" w:cs="Arial"/>
          <w:sz w:val="18"/>
          <w:szCs w:val="18"/>
        </w:rPr>
        <w:t xml:space="preserve">Refer to </w:t>
      </w:r>
      <w:proofErr w:type="gramStart"/>
      <w:r w:rsidRPr="00715225">
        <w:rPr>
          <w:rFonts w:ascii="Arial" w:eastAsia="Times New Roman" w:hAnsi="Arial" w:cs="Arial"/>
          <w:sz w:val="18"/>
          <w:szCs w:val="18"/>
        </w:rPr>
        <w:t>[</w:t>
      </w:r>
      <w:r w:rsidRPr="005248F9">
        <w:rPr>
          <w:rFonts w:ascii="Arial" w:eastAsia="Times New Roman" w:hAnsi="Arial" w:cs="Arial"/>
          <w:sz w:val="18"/>
          <w:szCs w:val="18"/>
        </w:rPr>
        <w:t xml:space="preserve">  </w:t>
      </w:r>
      <w:r w:rsidRPr="00715225">
        <w:rPr>
          <w:rFonts w:ascii="Arial" w:eastAsia="Times New Roman" w:hAnsi="Arial" w:cs="Arial"/>
          <w:sz w:val="18"/>
          <w:szCs w:val="18"/>
        </w:rPr>
        <w:t>_</w:t>
      </w:r>
      <w:proofErr w:type="gramEnd"/>
      <w:r w:rsidRPr="00715225">
        <w:rPr>
          <w:rFonts w:ascii="Arial" w:eastAsia="Times New Roman" w:hAnsi="Arial" w:cs="Arial"/>
          <w:sz w:val="18"/>
          <w:szCs w:val="18"/>
        </w:rPr>
        <w:t>___</w:t>
      </w:r>
      <w:r w:rsidRPr="005248F9">
        <w:rPr>
          <w:rFonts w:ascii="Arial" w:eastAsia="Times New Roman" w:hAnsi="Arial" w:cs="Arial"/>
          <w:sz w:val="18"/>
          <w:szCs w:val="18"/>
        </w:rPr>
        <w:t xml:space="preserve">  </w:t>
      </w:r>
      <w:r w:rsidRPr="00715225">
        <w:rPr>
          <w:rFonts w:ascii="Arial" w:eastAsia="Times New Roman" w:hAnsi="Arial" w:cs="Arial"/>
          <w:sz w:val="18"/>
          <w:szCs w:val="18"/>
        </w:rPr>
        <w:t>] [</w:t>
      </w:r>
      <w:r w:rsidR="00857F08">
        <w:rPr>
          <w:rFonts w:ascii="Arial" w:eastAsia="Times New Roman" w:hAnsi="Arial" w:cs="Arial"/>
          <w:sz w:val="18"/>
          <w:szCs w:val="18"/>
        </w:rPr>
        <w:t>Section Details] [</w:t>
      </w:r>
      <w:r w:rsidRPr="00715225">
        <w:rPr>
          <w:rFonts w:ascii="Arial" w:eastAsia="Times New Roman" w:hAnsi="Arial" w:cs="Arial"/>
          <w:sz w:val="18"/>
          <w:szCs w:val="18"/>
        </w:rPr>
        <w:t xml:space="preserve">Reflected Ceiling Plans] [Room Finish Schedule] on drawings for additional ceiling assembly </w:t>
      </w:r>
      <w:r w:rsidRPr="005248F9">
        <w:rPr>
          <w:rFonts w:ascii="Arial" w:eastAsia="Times New Roman" w:hAnsi="Arial" w:cs="Arial"/>
          <w:sz w:val="18"/>
          <w:szCs w:val="18"/>
        </w:rPr>
        <w:t>information</w:t>
      </w:r>
    </w:p>
    <w:p w14:paraId="1F14838F" w14:textId="790622D3" w:rsidR="00C027B1" w:rsidRDefault="003B5C38" w:rsidP="00C027B1">
      <w:pPr>
        <w:numPr>
          <w:ilvl w:val="0"/>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bCs/>
          <w:color w:val="000000"/>
          <w:sz w:val="18"/>
          <w:szCs w:val="18"/>
        </w:rPr>
        <w:t>FrameAll™</w:t>
      </w:r>
      <w:r w:rsidR="00D12C6C">
        <w:rPr>
          <w:rFonts w:ascii="Arial" w:eastAsia="Times New Roman" w:hAnsi="Arial" w:cs="Arial"/>
          <w:sz w:val="18"/>
          <w:szCs w:val="18"/>
        </w:rPr>
        <w:t xml:space="preserve"> </w:t>
      </w:r>
      <w:r w:rsidR="008C71C3" w:rsidRPr="00A928A6">
        <w:rPr>
          <w:rFonts w:ascii="Arial" w:eastAsia="Times New Roman" w:hAnsi="Arial" w:cs="Arial"/>
          <w:b/>
          <w:bCs/>
          <w:color w:val="000000"/>
          <w:sz w:val="18"/>
          <w:szCs w:val="18"/>
        </w:rPr>
        <w:t xml:space="preserve">Main Beam: </w:t>
      </w:r>
    </w:p>
    <w:p w14:paraId="77879CD7" w14:textId="45E71AB4" w:rsidR="00A47B66" w:rsidRPr="0092601D" w:rsidRDefault="00C027B1" w:rsidP="00C027B1">
      <w:pPr>
        <w:numPr>
          <w:ilvl w:val="1"/>
          <w:numId w:val="7"/>
        </w:numPr>
        <w:spacing w:before="100" w:beforeAutospacing="1" w:after="100" w:afterAutospacing="1"/>
        <w:rPr>
          <w:rFonts w:ascii="Arial" w:eastAsia="Times New Roman" w:hAnsi="Arial" w:cs="Arial"/>
          <w:color w:val="000000"/>
          <w:sz w:val="18"/>
          <w:szCs w:val="18"/>
        </w:rPr>
      </w:pPr>
      <w:r w:rsidRPr="0092601D">
        <w:rPr>
          <w:rFonts w:ascii="Arial" w:eastAsia="Times New Roman" w:hAnsi="Arial" w:cs="Arial"/>
          <w:color w:val="000000"/>
          <w:sz w:val="18"/>
          <w:szCs w:val="18"/>
        </w:rPr>
        <w:t>Fire</w:t>
      </w:r>
      <w:r w:rsidR="00A47B66" w:rsidRPr="0092601D">
        <w:rPr>
          <w:rFonts w:ascii="Arial" w:eastAsia="Times New Roman" w:hAnsi="Arial" w:cs="Arial"/>
          <w:color w:val="000000"/>
          <w:sz w:val="18"/>
          <w:szCs w:val="18"/>
        </w:rPr>
        <w:t>-Rated</w:t>
      </w:r>
      <w:r w:rsidR="008B588B">
        <w:rPr>
          <w:rFonts w:ascii="Arial" w:eastAsia="Times New Roman" w:hAnsi="Arial" w:cs="Arial"/>
          <w:color w:val="000000"/>
          <w:sz w:val="18"/>
          <w:szCs w:val="18"/>
        </w:rPr>
        <w:t>,</w:t>
      </w:r>
      <w:r w:rsidR="00A47B66" w:rsidRPr="0092601D">
        <w:rPr>
          <w:rFonts w:ascii="Arial" w:eastAsia="Times New Roman" w:hAnsi="Arial" w:cs="Arial"/>
          <w:color w:val="000000"/>
          <w:sz w:val="18"/>
          <w:szCs w:val="18"/>
        </w:rPr>
        <w:t xml:space="preserve"> </w:t>
      </w:r>
      <w:proofErr w:type="gramStart"/>
      <w:r w:rsidR="00A47B66" w:rsidRPr="0092601D">
        <w:rPr>
          <w:rFonts w:ascii="Arial" w:eastAsia="Times New Roman" w:hAnsi="Arial" w:cs="Arial"/>
          <w:color w:val="000000"/>
          <w:sz w:val="18"/>
          <w:szCs w:val="18"/>
        </w:rPr>
        <w:t>Heavy Duty</w:t>
      </w:r>
      <w:proofErr w:type="gramEnd"/>
      <w:r w:rsidR="00A47B66" w:rsidRPr="0092601D">
        <w:rPr>
          <w:rFonts w:ascii="Arial" w:eastAsia="Times New Roman" w:hAnsi="Arial" w:cs="Arial"/>
          <w:color w:val="000000"/>
          <w:sz w:val="18"/>
          <w:szCs w:val="18"/>
        </w:rPr>
        <w:t xml:space="preserve"> Classification </w:t>
      </w:r>
    </w:p>
    <w:p w14:paraId="5D565E02" w14:textId="6CBD361F" w:rsidR="00AA1928" w:rsidRPr="00AF161E" w:rsidRDefault="00AA1928" w:rsidP="00AA1928">
      <w:pPr>
        <w:numPr>
          <w:ilvl w:val="1"/>
          <w:numId w:val="7"/>
        </w:numPr>
        <w:spacing w:before="100" w:beforeAutospacing="1" w:after="100" w:afterAutospacing="1"/>
        <w:rPr>
          <w:rFonts w:ascii="Arial" w:eastAsia="Times New Roman" w:hAnsi="Arial" w:cs="Arial"/>
          <w:color w:val="000000"/>
          <w:sz w:val="18"/>
          <w:szCs w:val="18"/>
        </w:rPr>
      </w:pPr>
      <w:r w:rsidRPr="00AF161E">
        <w:rPr>
          <w:rFonts w:ascii="Arial" w:eastAsia="Times New Roman" w:hAnsi="Arial" w:cs="Arial"/>
          <w:color w:val="000000"/>
          <w:sz w:val="18"/>
          <w:szCs w:val="18"/>
        </w:rPr>
        <w:t>1-1/</w:t>
      </w:r>
      <w:proofErr w:type="gramStart"/>
      <w:r w:rsidRPr="00AF161E">
        <w:rPr>
          <w:rFonts w:ascii="Arial" w:eastAsia="Times New Roman" w:hAnsi="Arial" w:cs="Arial"/>
          <w:color w:val="000000"/>
          <w:sz w:val="18"/>
          <w:szCs w:val="18"/>
        </w:rPr>
        <w:t>2 inch high</w:t>
      </w:r>
      <w:proofErr w:type="gramEnd"/>
      <w:r w:rsidRPr="00AF161E">
        <w:rPr>
          <w:rFonts w:ascii="Arial" w:eastAsia="Times New Roman" w:hAnsi="Arial" w:cs="Arial"/>
          <w:color w:val="000000"/>
          <w:sz w:val="18"/>
          <w:szCs w:val="18"/>
        </w:rPr>
        <w:t xml:space="preserve"> min, 1-1/2 inch wide flange</w:t>
      </w:r>
      <w:r w:rsidR="00A15F2F" w:rsidRPr="00AF161E">
        <w:rPr>
          <w:rFonts w:ascii="Arial" w:eastAsia="Times New Roman" w:hAnsi="Arial" w:cs="Arial"/>
          <w:color w:val="000000"/>
          <w:sz w:val="18"/>
          <w:szCs w:val="18"/>
        </w:rPr>
        <w:t xml:space="preserve"> Knurling on face</w:t>
      </w:r>
      <w:r w:rsidRPr="00AF161E">
        <w:rPr>
          <w:rFonts w:ascii="Arial" w:eastAsia="Times New Roman" w:hAnsi="Arial" w:cs="Arial"/>
          <w:color w:val="000000"/>
          <w:sz w:val="18"/>
          <w:szCs w:val="18"/>
        </w:rPr>
        <w:t xml:space="preserve">, </w:t>
      </w:r>
      <w:r w:rsidR="008B588B" w:rsidRPr="00AF161E">
        <w:rPr>
          <w:rFonts w:ascii="Arial" w:eastAsia="Times New Roman" w:hAnsi="Arial" w:cs="Arial"/>
          <w:color w:val="000000"/>
          <w:sz w:val="18"/>
          <w:szCs w:val="18"/>
        </w:rPr>
        <w:t xml:space="preserve">144 </w:t>
      </w:r>
      <w:r w:rsidR="005753CE" w:rsidRPr="00AF161E">
        <w:rPr>
          <w:rFonts w:ascii="Arial" w:eastAsia="Times New Roman" w:hAnsi="Arial" w:cs="Arial"/>
          <w:color w:val="000000"/>
          <w:sz w:val="18"/>
          <w:szCs w:val="18"/>
        </w:rPr>
        <w:t>inch long</w:t>
      </w:r>
    </w:p>
    <w:p w14:paraId="7C695AFC" w14:textId="33A75355" w:rsidR="005753CE" w:rsidRPr="00AF161E" w:rsidRDefault="002C63E4" w:rsidP="00AA1928">
      <w:pPr>
        <w:numPr>
          <w:ilvl w:val="1"/>
          <w:numId w:val="7"/>
        </w:numPr>
        <w:spacing w:before="100" w:beforeAutospacing="1" w:after="100" w:afterAutospacing="1"/>
        <w:rPr>
          <w:rFonts w:ascii="Arial" w:eastAsia="Times New Roman" w:hAnsi="Arial" w:cs="Arial"/>
          <w:color w:val="000000"/>
          <w:sz w:val="18"/>
          <w:szCs w:val="18"/>
        </w:rPr>
      </w:pPr>
      <w:r w:rsidRPr="00AF161E">
        <w:rPr>
          <w:rFonts w:ascii="Arial" w:eastAsia="Times New Roman" w:hAnsi="Arial" w:cs="Arial"/>
          <w:color w:val="000000"/>
          <w:sz w:val="18"/>
          <w:szCs w:val="18"/>
        </w:rPr>
        <w:t>Integrated Clip Detail with quick release splice for easy installation and removal</w:t>
      </w:r>
    </w:p>
    <w:p w14:paraId="5A8E541D" w14:textId="602DB331" w:rsidR="0092601D" w:rsidRDefault="006714EE" w:rsidP="00AA1928">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Steel</w:t>
      </w:r>
      <w:r w:rsidR="003C01EC" w:rsidRPr="00AF161E">
        <w:rPr>
          <w:rFonts w:ascii="Arial" w:eastAsia="Times New Roman" w:hAnsi="Arial" w:cs="Arial"/>
          <w:color w:val="000000"/>
          <w:sz w:val="18"/>
          <w:szCs w:val="18"/>
        </w:rPr>
        <w:t xml:space="preserve"> 25 ga</w:t>
      </w:r>
      <w:r w:rsidR="0092601D" w:rsidRPr="00AF161E">
        <w:rPr>
          <w:rFonts w:ascii="Arial" w:eastAsia="Times New Roman" w:hAnsi="Arial" w:cs="Arial"/>
          <w:color w:val="000000"/>
          <w:sz w:val="18"/>
          <w:szCs w:val="18"/>
        </w:rPr>
        <w:t xml:space="preserve"> per ASTM C645 </w:t>
      </w:r>
      <w:r w:rsidR="006C6F11">
        <w:rPr>
          <w:rFonts w:ascii="Arial" w:eastAsia="Times New Roman" w:hAnsi="Arial" w:cs="Arial"/>
          <w:color w:val="000000"/>
          <w:sz w:val="18"/>
          <w:szCs w:val="18"/>
        </w:rPr>
        <w:t>and up to 61% recycled content</w:t>
      </w:r>
    </w:p>
    <w:p w14:paraId="412937D1" w14:textId="2F466D71" w:rsidR="00577B14" w:rsidRPr="00FB038D" w:rsidRDefault="00577B14" w:rsidP="00AA1928">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Rotary </w:t>
      </w:r>
      <w:r w:rsidRPr="00FB038D">
        <w:rPr>
          <w:rFonts w:ascii="Arial" w:eastAsia="Times New Roman" w:hAnsi="Arial" w:cs="Arial"/>
          <w:color w:val="000000"/>
          <w:sz w:val="18"/>
          <w:szCs w:val="18"/>
        </w:rPr>
        <w:t xml:space="preserve">Stitched </w:t>
      </w:r>
      <w:r w:rsidR="00D456C6" w:rsidRPr="00FB038D">
        <w:rPr>
          <w:rFonts w:ascii="Arial" w:eastAsia="Times New Roman" w:hAnsi="Arial" w:cs="Arial"/>
          <w:color w:val="000000"/>
          <w:sz w:val="18"/>
          <w:szCs w:val="18"/>
        </w:rPr>
        <w:t xml:space="preserve">with </w:t>
      </w:r>
      <w:r w:rsidR="00D456C6" w:rsidRPr="00FB038D">
        <w:rPr>
          <w:rFonts w:ascii="Arial" w:eastAsia="Times New Roman" w:hAnsi="Arial" w:cs="Arial"/>
          <w:color w:val="000000"/>
          <w:sz w:val="18"/>
          <w:szCs w:val="18"/>
        </w:rPr>
        <w:t>ScrewStop™</w:t>
      </w:r>
      <w:r w:rsidR="00D456C6" w:rsidRPr="00FB038D">
        <w:rPr>
          <w:rFonts w:ascii="Arial" w:eastAsia="Times New Roman" w:hAnsi="Arial" w:cs="Arial"/>
          <w:color w:val="000000"/>
          <w:sz w:val="18"/>
          <w:szCs w:val="18"/>
        </w:rPr>
        <w:t xml:space="preserve"> </w:t>
      </w:r>
      <w:r w:rsidR="006945B2" w:rsidRPr="00FB038D">
        <w:rPr>
          <w:rFonts w:ascii="Arial" w:eastAsia="Times New Roman" w:hAnsi="Arial" w:cs="Arial"/>
          <w:color w:val="000000"/>
          <w:sz w:val="18"/>
          <w:szCs w:val="18"/>
        </w:rPr>
        <w:t xml:space="preserve">for </w:t>
      </w:r>
      <w:r w:rsidRPr="00FB038D">
        <w:rPr>
          <w:rFonts w:ascii="Arial" w:eastAsia="Times New Roman" w:hAnsi="Arial" w:cs="Arial"/>
          <w:color w:val="000000"/>
          <w:sz w:val="18"/>
          <w:szCs w:val="18"/>
        </w:rPr>
        <w:t>strength and durability</w:t>
      </w:r>
    </w:p>
    <w:p w14:paraId="7B041E5C" w14:textId="56F8EE56" w:rsidR="00AA1928" w:rsidRPr="00FB038D" w:rsidRDefault="0092601D" w:rsidP="00AA1928">
      <w:pPr>
        <w:numPr>
          <w:ilvl w:val="1"/>
          <w:numId w:val="7"/>
        </w:numPr>
        <w:spacing w:before="100" w:beforeAutospacing="1" w:after="100" w:afterAutospacing="1"/>
        <w:rPr>
          <w:rFonts w:ascii="Arial" w:eastAsia="Times New Roman" w:hAnsi="Arial" w:cs="Arial"/>
          <w:color w:val="000000"/>
          <w:sz w:val="18"/>
          <w:szCs w:val="18"/>
        </w:rPr>
      </w:pPr>
      <w:r w:rsidRPr="00FB038D">
        <w:rPr>
          <w:rFonts w:ascii="Arial" w:eastAsia="Times New Roman" w:hAnsi="Arial" w:cs="Arial"/>
          <w:color w:val="000000"/>
          <w:sz w:val="18"/>
          <w:szCs w:val="18"/>
        </w:rPr>
        <w:t>Galvanization</w:t>
      </w:r>
      <w:r w:rsidR="003C01EC" w:rsidRPr="00FB038D">
        <w:rPr>
          <w:rFonts w:ascii="Arial" w:eastAsia="Times New Roman" w:hAnsi="Arial" w:cs="Arial"/>
          <w:color w:val="000000"/>
          <w:sz w:val="18"/>
          <w:szCs w:val="18"/>
        </w:rPr>
        <w:t xml:space="preserve"> coating per ASTM A1003 </w:t>
      </w:r>
      <w:r w:rsidR="007150C7" w:rsidRPr="00FB038D">
        <w:rPr>
          <w:rFonts w:ascii="Arial" w:eastAsia="Times New Roman" w:hAnsi="Arial" w:cs="Arial"/>
          <w:color w:val="000000"/>
          <w:sz w:val="18"/>
          <w:szCs w:val="18"/>
        </w:rPr>
        <w:t>and ASTM A653</w:t>
      </w:r>
    </w:p>
    <w:p w14:paraId="2D402BCD" w14:textId="07A2F185" w:rsidR="006754DE" w:rsidRPr="00FB038D" w:rsidRDefault="00494C2F" w:rsidP="006754DE">
      <w:pPr>
        <w:numPr>
          <w:ilvl w:val="1"/>
          <w:numId w:val="7"/>
        </w:numPr>
        <w:spacing w:before="100" w:beforeAutospacing="1" w:after="100" w:afterAutospacing="1"/>
        <w:rPr>
          <w:rFonts w:ascii="Arial" w:eastAsia="Times New Roman" w:hAnsi="Arial" w:cs="Arial"/>
          <w:color w:val="000000"/>
          <w:sz w:val="18"/>
          <w:szCs w:val="18"/>
        </w:rPr>
      </w:pPr>
      <w:r w:rsidRPr="00FB038D">
        <w:rPr>
          <w:rFonts w:ascii="Arial" w:eastAsia="Times New Roman" w:hAnsi="Arial" w:cs="Arial"/>
          <w:color w:val="000000"/>
          <w:sz w:val="18"/>
          <w:szCs w:val="18"/>
        </w:rPr>
        <w:t>Peakform® bulb profile with a r</w:t>
      </w:r>
      <w:r w:rsidR="006754DE" w:rsidRPr="00FB038D">
        <w:rPr>
          <w:rFonts w:ascii="Arial" w:eastAsia="Times New Roman" w:hAnsi="Arial" w:cs="Arial"/>
          <w:color w:val="000000"/>
          <w:sz w:val="18"/>
          <w:szCs w:val="18"/>
        </w:rPr>
        <w:t xml:space="preserve">everse hem for easy drywall </w:t>
      </w:r>
      <w:r w:rsidRPr="00FB038D">
        <w:rPr>
          <w:rFonts w:ascii="Arial" w:eastAsia="Times New Roman" w:hAnsi="Arial" w:cs="Arial"/>
          <w:color w:val="000000"/>
          <w:sz w:val="18"/>
          <w:szCs w:val="18"/>
        </w:rPr>
        <w:t xml:space="preserve">screw </w:t>
      </w:r>
      <w:r w:rsidR="006754DE" w:rsidRPr="00FB038D">
        <w:rPr>
          <w:rFonts w:ascii="Arial" w:eastAsia="Times New Roman" w:hAnsi="Arial" w:cs="Arial"/>
          <w:color w:val="000000"/>
          <w:sz w:val="18"/>
          <w:szCs w:val="18"/>
        </w:rPr>
        <w:t>application</w:t>
      </w:r>
    </w:p>
    <w:p w14:paraId="34273B54" w14:textId="77777777" w:rsidR="009C5135" w:rsidRPr="00FB038D" w:rsidRDefault="009C5135" w:rsidP="009C5135">
      <w:pPr>
        <w:numPr>
          <w:ilvl w:val="1"/>
          <w:numId w:val="7"/>
        </w:numPr>
        <w:spacing w:before="100" w:beforeAutospacing="1" w:after="100" w:afterAutospacing="1"/>
        <w:rPr>
          <w:rFonts w:ascii="Arial" w:eastAsia="Times New Roman" w:hAnsi="Arial" w:cs="Arial"/>
          <w:color w:val="000000"/>
          <w:sz w:val="18"/>
          <w:szCs w:val="18"/>
        </w:rPr>
      </w:pPr>
      <w:r w:rsidRPr="00FB038D">
        <w:rPr>
          <w:rFonts w:ascii="Arial" w:eastAsia="Times New Roman" w:hAnsi="Arial" w:cs="Arial"/>
          <w:color w:val="000000"/>
          <w:sz w:val="18"/>
          <w:szCs w:val="18"/>
        </w:rPr>
        <w:lastRenderedPageBreak/>
        <w:t>Compliant with the Build America, Buy America (BABA) Act</w:t>
      </w:r>
    </w:p>
    <w:p w14:paraId="24FBDE46" w14:textId="77777777" w:rsidR="009C5135" w:rsidRPr="00FB038D" w:rsidRDefault="009C5135" w:rsidP="009C5135">
      <w:pPr>
        <w:numPr>
          <w:ilvl w:val="1"/>
          <w:numId w:val="7"/>
        </w:numPr>
        <w:spacing w:before="100" w:beforeAutospacing="1" w:after="100" w:afterAutospacing="1"/>
        <w:rPr>
          <w:rFonts w:ascii="Arial" w:eastAsia="Times New Roman" w:hAnsi="Arial" w:cs="Arial"/>
          <w:color w:val="000000"/>
          <w:sz w:val="18"/>
          <w:szCs w:val="18"/>
        </w:rPr>
      </w:pPr>
      <w:r w:rsidRPr="00FB038D">
        <w:rPr>
          <w:rFonts w:ascii="Arial" w:eastAsia="Times New Roman" w:hAnsi="Arial" w:cs="Arial"/>
          <w:color w:val="000000"/>
          <w:sz w:val="18"/>
          <w:szCs w:val="18"/>
        </w:rPr>
        <w:t>Must provide documentation</w:t>
      </w:r>
      <w:r w:rsidRPr="00FB038D">
        <w:rPr>
          <w:rFonts w:ascii="Arial" w:hAnsi="Arial" w:cs="Arial"/>
          <w:sz w:val="18"/>
          <w:szCs w:val="18"/>
        </w:rPr>
        <w:t xml:space="preserve"> to support sustainable requirements for the following:  </w:t>
      </w:r>
    </w:p>
    <w:p w14:paraId="6D8AD6E7" w14:textId="77777777" w:rsidR="009C5135" w:rsidRPr="00FB038D" w:rsidRDefault="009C5135" w:rsidP="009C5135">
      <w:pPr>
        <w:numPr>
          <w:ilvl w:val="2"/>
          <w:numId w:val="7"/>
        </w:numPr>
        <w:spacing w:before="100" w:beforeAutospacing="1" w:after="100" w:afterAutospacing="1"/>
        <w:rPr>
          <w:rFonts w:ascii="Arial" w:eastAsia="Times New Roman" w:hAnsi="Arial" w:cs="Arial"/>
          <w:color w:val="000000"/>
          <w:sz w:val="18"/>
          <w:szCs w:val="18"/>
        </w:rPr>
      </w:pPr>
      <w:r w:rsidRPr="00FB038D">
        <w:rPr>
          <w:rFonts w:ascii="Arial" w:hAnsi="Arial" w:cs="Arial"/>
          <w:sz w:val="18"/>
          <w:szCs w:val="18"/>
        </w:rPr>
        <w:t>Material ingredient transparency (HPD)</w:t>
      </w:r>
    </w:p>
    <w:p w14:paraId="026353F5" w14:textId="77777777" w:rsidR="009C5135" w:rsidRPr="00FB038D" w:rsidRDefault="009C5135" w:rsidP="009C5135">
      <w:pPr>
        <w:numPr>
          <w:ilvl w:val="2"/>
          <w:numId w:val="7"/>
        </w:numPr>
        <w:spacing w:before="100" w:beforeAutospacing="1" w:after="100" w:afterAutospacing="1"/>
        <w:rPr>
          <w:rFonts w:ascii="Arial" w:eastAsia="Times New Roman" w:hAnsi="Arial" w:cs="Arial"/>
          <w:color w:val="000000"/>
          <w:sz w:val="18"/>
          <w:szCs w:val="18"/>
        </w:rPr>
      </w:pPr>
      <w:r w:rsidRPr="00FB038D">
        <w:rPr>
          <w:rFonts w:ascii="Arial" w:hAnsi="Arial" w:cs="Arial"/>
          <w:sz w:val="18"/>
          <w:szCs w:val="18"/>
        </w:rPr>
        <w:t>Removal of Red List Ingredients per LBCV3 (Declare)</w:t>
      </w:r>
    </w:p>
    <w:p w14:paraId="3798912E" w14:textId="77777777" w:rsidR="009C5135" w:rsidRPr="00FB038D" w:rsidRDefault="009C5135" w:rsidP="009C5135">
      <w:pPr>
        <w:numPr>
          <w:ilvl w:val="2"/>
          <w:numId w:val="7"/>
        </w:numPr>
        <w:spacing w:before="100" w:beforeAutospacing="1" w:after="100" w:afterAutospacing="1"/>
        <w:rPr>
          <w:rFonts w:ascii="Arial" w:eastAsia="Times New Roman" w:hAnsi="Arial" w:cs="Arial"/>
          <w:color w:val="000000"/>
          <w:sz w:val="18"/>
          <w:szCs w:val="18"/>
        </w:rPr>
      </w:pPr>
      <w:r w:rsidRPr="00FB038D">
        <w:rPr>
          <w:rFonts w:ascii="Arial" w:hAnsi="Arial" w:cs="Arial"/>
          <w:sz w:val="18"/>
          <w:szCs w:val="18"/>
        </w:rPr>
        <w:t>Life Cycle impact information (EPD)</w:t>
      </w:r>
    </w:p>
    <w:p w14:paraId="73066DDF" w14:textId="77777777" w:rsidR="009C5135" w:rsidRPr="00FB038D" w:rsidRDefault="009C5135" w:rsidP="009C5135">
      <w:pPr>
        <w:numPr>
          <w:ilvl w:val="2"/>
          <w:numId w:val="7"/>
        </w:numPr>
        <w:spacing w:before="100" w:beforeAutospacing="1" w:after="100" w:afterAutospacing="1"/>
        <w:rPr>
          <w:rFonts w:ascii="Arial" w:eastAsia="Times New Roman" w:hAnsi="Arial" w:cs="Arial"/>
          <w:color w:val="000000"/>
          <w:sz w:val="18"/>
          <w:szCs w:val="18"/>
        </w:rPr>
      </w:pPr>
      <w:r w:rsidRPr="00FB038D">
        <w:rPr>
          <w:rFonts w:ascii="Arial" w:hAnsi="Arial" w:cs="Arial"/>
          <w:sz w:val="18"/>
          <w:szCs w:val="18"/>
        </w:rPr>
        <w:t>Low-Emitting Materials (Gold VOC)</w:t>
      </w:r>
    </w:p>
    <w:p w14:paraId="58B204E3" w14:textId="77777777" w:rsidR="009C5135" w:rsidRPr="00FB038D" w:rsidRDefault="009C5135" w:rsidP="009C5135">
      <w:pPr>
        <w:numPr>
          <w:ilvl w:val="2"/>
          <w:numId w:val="7"/>
        </w:numPr>
        <w:spacing w:before="100" w:beforeAutospacing="1" w:after="100" w:afterAutospacing="1"/>
        <w:rPr>
          <w:rFonts w:ascii="Arial" w:eastAsia="Times New Roman" w:hAnsi="Arial" w:cs="Arial"/>
          <w:color w:val="000000"/>
          <w:sz w:val="18"/>
          <w:szCs w:val="18"/>
        </w:rPr>
      </w:pPr>
      <w:r w:rsidRPr="00FB038D">
        <w:rPr>
          <w:rFonts w:ascii="Arial" w:hAnsi="Arial" w:cs="Arial"/>
          <w:sz w:val="18"/>
          <w:szCs w:val="18"/>
        </w:rPr>
        <w:t>Clean Air performance (Gold VOC)</w:t>
      </w:r>
    </w:p>
    <w:p w14:paraId="28531060" w14:textId="1C04EFBA" w:rsidR="006303CE" w:rsidRPr="00D12C6C" w:rsidRDefault="00D15A06" w:rsidP="006754DE">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For </w:t>
      </w:r>
      <w:r w:rsidR="006303CE">
        <w:rPr>
          <w:rFonts w:ascii="Arial" w:eastAsia="Times New Roman" w:hAnsi="Arial" w:cs="Arial"/>
          <w:color w:val="000000"/>
          <w:sz w:val="18"/>
          <w:szCs w:val="18"/>
        </w:rPr>
        <w:t xml:space="preserve">item numbers: </w:t>
      </w:r>
      <w:r w:rsidR="00073040">
        <w:rPr>
          <w:rFonts w:ascii="Arial" w:eastAsia="Times New Roman" w:hAnsi="Arial" w:cs="Arial"/>
          <w:color w:val="000000"/>
          <w:sz w:val="18"/>
          <w:szCs w:val="18"/>
        </w:rPr>
        <w:t xml:space="preserve">Please consult the </w:t>
      </w:r>
      <w:r w:rsidR="00F1233D">
        <w:rPr>
          <w:rFonts w:ascii="Arial" w:eastAsia="Times New Roman" w:hAnsi="Arial" w:cs="Arial"/>
          <w:color w:val="000000"/>
          <w:sz w:val="18"/>
          <w:szCs w:val="18"/>
        </w:rPr>
        <w:t>FrameAll Data page or your Armstrong representative</w:t>
      </w:r>
      <w:r w:rsidR="00F473F1">
        <w:rPr>
          <w:rFonts w:ascii="Arial" w:eastAsia="Times New Roman" w:hAnsi="Arial" w:cs="Arial"/>
          <w:color w:val="000000"/>
          <w:sz w:val="18"/>
          <w:szCs w:val="18"/>
        </w:rPr>
        <w:t>.</w:t>
      </w:r>
    </w:p>
    <w:p w14:paraId="0C0A95FF" w14:textId="77777777" w:rsidR="00CE68DA" w:rsidRDefault="00841EC6" w:rsidP="00C027B1">
      <w:pPr>
        <w:numPr>
          <w:ilvl w:val="0"/>
          <w:numId w:val="7"/>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bCs/>
          <w:color w:val="000000"/>
          <w:sz w:val="18"/>
          <w:szCs w:val="18"/>
        </w:rPr>
        <w:t>FrameAll™</w:t>
      </w:r>
      <w:r>
        <w:rPr>
          <w:rFonts w:ascii="Arial" w:eastAsia="Times New Roman" w:hAnsi="Arial" w:cs="Arial"/>
          <w:color w:val="000000"/>
          <w:sz w:val="18"/>
          <w:szCs w:val="18"/>
        </w:rPr>
        <w:t xml:space="preserve"> </w:t>
      </w:r>
      <w:r w:rsidRPr="00A928A6">
        <w:rPr>
          <w:rFonts w:ascii="Arial" w:eastAsia="Times New Roman" w:hAnsi="Arial" w:cs="Arial"/>
          <w:b/>
          <w:bCs/>
          <w:color w:val="000000"/>
          <w:sz w:val="18"/>
          <w:szCs w:val="18"/>
        </w:rPr>
        <w:t>Cross Tees</w:t>
      </w:r>
      <w:r w:rsidRPr="00D12C6C">
        <w:rPr>
          <w:rFonts w:ascii="Arial" w:eastAsia="Times New Roman" w:hAnsi="Arial" w:cs="Arial"/>
          <w:color w:val="000000"/>
          <w:sz w:val="18"/>
          <w:szCs w:val="18"/>
        </w:rPr>
        <w:t xml:space="preserve">: </w:t>
      </w:r>
    </w:p>
    <w:p w14:paraId="42A60A26" w14:textId="77777777" w:rsidR="00CE68DA" w:rsidRPr="0092601D" w:rsidRDefault="00CE68DA" w:rsidP="00CE68DA">
      <w:pPr>
        <w:numPr>
          <w:ilvl w:val="1"/>
          <w:numId w:val="7"/>
        </w:numPr>
        <w:spacing w:before="100" w:beforeAutospacing="1" w:after="100" w:afterAutospacing="1"/>
        <w:rPr>
          <w:rFonts w:ascii="Arial" w:eastAsia="Times New Roman" w:hAnsi="Arial" w:cs="Arial"/>
          <w:color w:val="000000"/>
          <w:sz w:val="18"/>
          <w:szCs w:val="18"/>
        </w:rPr>
      </w:pPr>
      <w:r w:rsidRPr="0092601D">
        <w:rPr>
          <w:rFonts w:ascii="Arial" w:eastAsia="Times New Roman" w:hAnsi="Arial" w:cs="Arial"/>
          <w:color w:val="000000"/>
          <w:sz w:val="18"/>
          <w:szCs w:val="18"/>
        </w:rPr>
        <w:t>Fire-Rated</w:t>
      </w:r>
      <w:r>
        <w:rPr>
          <w:rFonts w:ascii="Arial" w:eastAsia="Times New Roman" w:hAnsi="Arial" w:cs="Arial"/>
          <w:color w:val="000000"/>
          <w:sz w:val="18"/>
          <w:szCs w:val="18"/>
        </w:rPr>
        <w:t>,</w:t>
      </w:r>
      <w:r w:rsidRPr="0092601D">
        <w:rPr>
          <w:rFonts w:ascii="Arial" w:eastAsia="Times New Roman" w:hAnsi="Arial" w:cs="Arial"/>
          <w:color w:val="000000"/>
          <w:sz w:val="18"/>
          <w:szCs w:val="18"/>
        </w:rPr>
        <w:t xml:space="preserve"> </w:t>
      </w:r>
      <w:proofErr w:type="gramStart"/>
      <w:r w:rsidRPr="0092601D">
        <w:rPr>
          <w:rFonts w:ascii="Arial" w:eastAsia="Times New Roman" w:hAnsi="Arial" w:cs="Arial"/>
          <w:color w:val="000000"/>
          <w:sz w:val="18"/>
          <w:szCs w:val="18"/>
        </w:rPr>
        <w:t>Heavy Duty</w:t>
      </w:r>
      <w:proofErr w:type="gramEnd"/>
      <w:r w:rsidRPr="0092601D">
        <w:rPr>
          <w:rFonts w:ascii="Arial" w:eastAsia="Times New Roman" w:hAnsi="Arial" w:cs="Arial"/>
          <w:color w:val="000000"/>
          <w:sz w:val="18"/>
          <w:szCs w:val="18"/>
        </w:rPr>
        <w:t xml:space="preserve"> Classification </w:t>
      </w:r>
    </w:p>
    <w:p w14:paraId="76E02A6B" w14:textId="121802B6" w:rsidR="00CE68DA" w:rsidRDefault="00CE68DA" w:rsidP="00CE68DA">
      <w:pPr>
        <w:numPr>
          <w:ilvl w:val="1"/>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1-1/</w:t>
      </w:r>
      <w:proofErr w:type="gramStart"/>
      <w:r>
        <w:rPr>
          <w:rFonts w:ascii="Arial" w:eastAsia="Times New Roman" w:hAnsi="Arial" w:cs="Arial"/>
          <w:color w:val="000000"/>
          <w:sz w:val="18"/>
          <w:szCs w:val="18"/>
        </w:rPr>
        <w:t>2</w:t>
      </w:r>
      <w:r w:rsidRPr="00D12C6C">
        <w:rPr>
          <w:rFonts w:ascii="Arial" w:eastAsia="Times New Roman" w:hAnsi="Arial" w:cs="Arial"/>
          <w:color w:val="000000"/>
          <w:sz w:val="18"/>
          <w:szCs w:val="18"/>
        </w:rPr>
        <w:t xml:space="preserve"> inch </w:t>
      </w:r>
      <w:r>
        <w:rPr>
          <w:rFonts w:ascii="Arial" w:eastAsia="Times New Roman" w:hAnsi="Arial" w:cs="Arial"/>
          <w:color w:val="000000"/>
          <w:sz w:val="18"/>
          <w:szCs w:val="18"/>
        </w:rPr>
        <w:t>high</w:t>
      </w:r>
      <w:proofErr w:type="gramEnd"/>
      <w:r>
        <w:rPr>
          <w:rFonts w:ascii="Arial" w:eastAsia="Times New Roman" w:hAnsi="Arial" w:cs="Arial"/>
          <w:color w:val="000000"/>
          <w:sz w:val="18"/>
          <w:szCs w:val="18"/>
        </w:rPr>
        <w:t xml:space="preserve"> min</w:t>
      </w:r>
      <w:r w:rsidRPr="00D12C6C">
        <w:rPr>
          <w:rFonts w:ascii="Arial" w:eastAsia="Times New Roman" w:hAnsi="Arial" w:cs="Arial"/>
          <w:color w:val="000000"/>
          <w:sz w:val="18"/>
          <w:szCs w:val="18"/>
        </w:rPr>
        <w:t>, 1-1/2 inch</w:t>
      </w:r>
      <w:r>
        <w:rPr>
          <w:rFonts w:ascii="Arial" w:eastAsia="Times New Roman" w:hAnsi="Arial" w:cs="Arial"/>
          <w:color w:val="000000"/>
          <w:sz w:val="18"/>
          <w:szCs w:val="18"/>
        </w:rPr>
        <w:t xml:space="preserve"> wide </w:t>
      </w:r>
      <w:r w:rsidRPr="00D12C6C">
        <w:rPr>
          <w:rFonts w:ascii="Arial" w:eastAsia="Times New Roman" w:hAnsi="Arial" w:cs="Arial"/>
          <w:color w:val="000000"/>
          <w:sz w:val="18"/>
          <w:szCs w:val="18"/>
        </w:rPr>
        <w:t>flange</w:t>
      </w:r>
      <w:r w:rsidR="0098017D">
        <w:rPr>
          <w:rFonts w:ascii="Arial" w:eastAsia="Times New Roman" w:hAnsi="Arial" w:cs="Arial"/>
          <w:color w:val="000000"/>
          <w:sz w:val="18"/>
          <w:szCs w:val="18"/>
        </w:rPr>
        <w:t xml:space="preserve"> with Knurled Ridge</w:t>
      </w:r>
      <w:r w:rsidR="00A15F2F">
        <w:rPr>
          <w:rFonts w:ascii="Arial" w:eastAsia="Times New Roman" w:hAnsi="Arial" w:cs="Arial"/>
          <w:color w:val="000000"/>
          <w:sz w:val="18"/>
          <w:szCs w:val="18"/>
        </w:rPr>
        <w:t>s on</w:t>
      </w:r>
      <w:r w:rsidR="0098017D">
        <w:rPr>
          <w:rFonts w:ascii="Arial" w:eastAsia="Times New Roman" w:hAnsi="Arial" w:cs="Arial"/>
          <w:color w:val="000000"/>
          <w:sz w:val="18"/>
          <w:szCs w:val="18"/>
        </w:rPr>
        <w:t xml:space="preserve"> face</w:t>
      </w:r>
      <w:r w:rsidRPr="00D12C6C">
        <w:rPr>
          <w:rFonts w:ascii="Arial" w:eastAsia="Times New Roman" w:hAnsi="Arial" w:cs="Arial"/>
          <w:color w:val="000000"/>
          <w:sz w:val="18"/>
          <w:szCs w:val="18"/>
        </w:rPr>
        <w:t xml:space="preserve">, </w:t>
      </w:r>
      <w:r>
        <w:rPr>
          <w:rFonts w:ascii="Arial" w:eastAsia="Times New Roman" w:hAnsi="Arial" w:cs="Arial"/>
          <w:color w:val="000000"/>
          <w:sz w:val="18"/>
          <w:szCs w:val="18"/>
        </w:rPr>
        <w:t>48 inch long</w:t>
      </w:r>
    </w:p>
    <w:p w14:paraId="10C84A2D" w14:textId="77777777" w:rsidR="00CE68DA" w:rsidRDefault="00CE68DA" w:rsidP="00CE68DA">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Integrated Clip Detail with quick release splice for easy installation and removal</w:t>
      </w:r>
    </w:p>
    <w:p w14:paraId="6ED26B33" w14:textId="6293EE66" w:rsidR="00CE68DA" w:rsidRDefault="006714EE" w:rsidP="00CE68DA">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Steel</w:t>
      </w:r>
      <w:r w:rsidR="00CE68DA">
        <w:rPr>
          <w:rFonts w:ascii="Arial" w:eastAsia="Times New Roman" w:hAnsi="Arial" w:cs="Arial"/>
          <w:color w:val="000000"/>
          <w:sz w:val="18"/>
          <w:szCs w:val="18"/>
        </w:rPr>
        <w:t xml:space="preserve"> 25 ga per ASTM C645 </w:t>
      </w:r>
      <w:r>
        <w:rPr>
          <w:rFonts w:ascii="Arial" w:eastAsia="Times New Roman" w:hAnsi="Arial" w:cs="Arial"/>
          <w:color w:val="000000"/>
          <w:sz w:val="18"/>
          <w:szCs w:val="18"/>
        </w:rPr>
        <w:t>and up to 61% recycled content</w:t>
      </w:r>
    </w:p>
    <w:p w14:paraId="1EDC0EB9" w14:textId="7B2DA466" w:rsidR="00D456C6" w:rsidRDefault="00D456C6" w:rsidP="00CE68DA">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Rotary Stitched and with </w:t>
      </w:r>
      <w:r w:rsidRPr="007904F7">
        <w:rPr>
          <w:rFonts w:ascii="Arial" w:eastAsia="Times New Roman" w:hAnsi="Arial" w:cs="Arial"/>
          <w:color w:val="000000"/>
          <w:sz w:val="18"/>
          <w:szCs w:val="18"/>
        </w:rPr>
        <w:t>ScrewStop™</w:t>
      </w:r>
      <w:r>
        <w:rPr>
          <w:rFonts w:ascii="Arial" w:eastAsia="Times New Roman" w:hAnsi="Arial" w:cs="Arial"/>
          <w:color w:val="000000"/>
          <w:sz w:val="18"/>
          <w:szCs w:val="18"/>
        </w:rPr>
        <w:t xml:space="preserve"> strength and durability</w:t>
      </w:r>
    </w:p>
    <w:p w14:paraId="19676EFA" w14:textId="68334337" w:rsidR="00CE68DA" w:rsidRDefault="00CE68DA" w:rsidP="00CE68DA">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Galvanization coating per ASTM A1003 </w:t>
      </w:r>
      <w:r w:rsidR="007150C7">
        <w:rPr>
          <w:rFonts w:ascii="Arial" w:eastAsia="Times New Roman" w:hAnsi="Arial" w:cs="Arial"/>
          <w:color w:val="000000"/>
          <w:sz w:val="18"/>
          <w:szCs w:val="18"/>
        </w:rPr>
        <w:t>and ASTM A653</w:t>
      </w:r>
    </w:p>
    <w:p w14:paraId="0D64BAB5" w14:textId="77777777" w:rsidR="00C60D83" w:rsidRPr="00FB038D" w:rsidRDefault="00C60D83" w:rsidP="00C60D83">
      <w:pPr>
        <w:numPr>
          <w:ilvl w:val="1"/>
          <w:numId w:val="7"/>
        </w:numPr>
        <w:spacing w:before="100" w:beforeAutospacing="1" w:after="100" w:afterAutospacing="1"/>
        <w:rPr>
          <w:rFonts w:ascii="Arial" w:eastAsia="Times New Roman" w:hAnsi="Arial" w:cs="Arial"/>
          <w:color w:val="000000"/>
          <w:sz w:val="18"/>
          <w:szCs w:val="18"/>
        </w:rPr>
      </w:pPr>
      <w:r w:rsidRPr="00FB038D">
        <w:rPr>
          <w:rFonts w:ascii="Arial" w:eastAsia="Times New Roman" w:hAnsi="Arial" w:cs="Arial"/>
          <w:color w:val="000000"/>
          <w:sz w:val="18"/>
          <w:szCs w:val="18"/>
        </w:rPr>
        <w:t>Peakform® bulb profile with a reverse hem for easy drywall screw application</w:t>
      </w:r>
    </w:p>
    <w:p w14:paraId="49E83AEA" w14:textId="77777777" w:rsidR="00C60D83" w:rsidRPr="00FB038D" w:rsidRDefault="00C60D83" w:rsidP="00C60D83">
      <w:pPr>
        <w:numPr>
          <w:ilvl w:val="1"/>
          <w:numId w:val="7"/>
        </w:numPr>
        <w:spacing w:before="100" w:beforeAutospacing="1" w:after="100" w:afterAutospacing="1"/>
        <w:rPr>
          <w:rFonts w:ascii="Arial" w:eastAsia="Times New Roman" w:hAnsi="Arial" w:cs="Arial"/>
          <w:color w:val="000000"/>
          <w:sz w:val="18"/>
          <w:szCs w:val="18"/>
        </w:rPr>
      </w:pPr>
      <w:r w:rsidRPr="00FB038D">
        <w:rPr>
          <w:rFonts w:ascii="Arial" w:eastAsia="Times New Roman" w:hAnsi="Arial" w:cs="Arial"/>
          <w:color w:val="000000"/>
          <w:sz w:val="18"/>
          <w:szCs w:val="18"/>
        </w:rPr>
        <w:t>Compliant with the Build America, Buy America (BABA) Act</w:t>
      </w:r>
    </w:p>
    <w:p w14:paraId="217648DA" w14:textId="3ADDC701" w:rsidR="009C1846" w:rsidRPr="009C1846" w:rsidRDefault="009C1846" w:rsidP="009C1846">
      <w:pPr>
        <w:numPr>
          <w:ilvl w:val="1"/>
          <w:numId w:val="7"/>
        </w:numPr>
        <w:spacing w:before="100" w:beforeAutospacing="1" w:after="100" w:afterAutospacing="1"/>
        <w:rPr>
          <w:rFonts w:ascii="Arial" w:eastAsia="Times New Roman" w:hAnsi="Arial" w:cs="Arial"/>
          <w:color w:val="000000"/>
          <w:sz w:val="18"/>
          <w:szCs w:val="18"/>
        </w:rPr>
      </w:pPr>
      <w:r w:rsidRPr="009C1846">
        <w:rPr>
          <w:rFonts w:ascii="Arial" w:eastAsia="Times New Roman" w:hAnsi="Arial" w:cs="Arial"/>
          <w:color w:val="000000"/>
          <w:sz w:val="18"/>
          <w:szCs w:val="18"/>
        </w:rPr>
        <w:t>Must provide documentation</w:t>
      </w:r>
      <w:r w:rsidRPr="009C1846">
        <w:rPr>
          <w:rFonts w:ascii="Arial" w:hAnsi="Arial" w:cs="Arial"/>
          <w:sz w:val="18"/>
          <w:szCs w:val="18"/>
        </w:rPr>
        <w:t xml:space="preserve"> to support sustainable requirements for the following:  </w:t>
      </w:r>
    </w:p>
    <w:p w14:paraId="51D58C4A" w14:textId="77777777" w:rsidR="009C1846" w:rsidRPr="009C1846" w:rsidRDefault="009C1846" w:rsidP="009C1846">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Material ingredient transparency (HPD)</w:t>
      </w:r>
    </w:p>
    <w:p w14:paraId="0873DC76" w14:textId="77777777" w:rsidR="009C1846" w:rsidRPr="009C1846" w:rsidRDefault="009C1846" w:rsidP="009C1846">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Removal of Red List Ingredients per LBCV3 (Declare)</w:t>
      </w:r>
    </w:p>
    <w:p w14:paraId="5FDD4BB8" w14:textId="77777777" w:rsidR="009C1846" w:rsidRPr="009C1846" w:rsidRDefault="009C1846" w:rsidP="009C1846">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Life Cycle impact information (EPD)</w:t>
      </w:r>
    </w:p>
    <w:p w14:paraId="47AEBC2B" w14:textId="77777777" w:rsidR="009C1846" w:rsidRPr="009C1846" w:rsidRDefault="009C1846" w:rsidP="009C1846">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Low-Emitting Materials (Gold VOC)</w:t>
      </w:r>
    </w:p>
    <w:p w14:paraId="24A322AF" w14:textId="08CAA1DD" w:rsidR="009C1846" w:rsidRPr="009C1846" w:rsidRDefault="009C1846" w:rsidP="009C1846">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Clean Air performance (Gold VOC)</w:t>
      </w:r>
    </w:p>
    <w:p w14:paraId="4E6C552C" w14:textId="77777777" w:rsidR="00F1233D" w:rsidRPr="00D12C6C" w:rsidRDefault="00F1233D" w:rsidP="00F1233D">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For item numbers: Please consult the FrameAll Data page or your Armstrong representative.</w:t>
      </w:r>
    </w:p>
    <w:p w14:paraId="69EDF58D" w14:textId="4095E0C0" w:rsidR="003404BF" w:rsidRDefault="003404BF" w:rsidP="003404BF">
      <w:pPr>
        <w:numPr>
          <w:ilvl w:val="0"/>
          <w:numId w:val="7"/>
        </w:numPr>
        <w:spacing w:before="100" w:beforeAutospacing="1" w:after="100" w:afterAutospacing="1"/>
        <w:rPr>
          <w:rFonts w:ascii="Arial" w:eastAsia="Times New Roman" w:hAnsi="Arial" w:cs="Arial"/>
          <w:color w:val="000000"/>
          <w:sz w:val="18"/>
          <w:szCs w:val="18"/>
        </w:rPr>
      </w:pPr>
      <w:r w:rsidRPr="00841EC6">
        <w:rPr>
          <w:rFonts w:ascii="Arial" w:eastAsia="Times New Roman" w:hAnsi="Arial" w:cs="Arial"/>
          <w:b/>
          <w:bCs/>
          <w:color w:val="000000"/>
          <w:sz w:val="18"/>
          <w:szCs w:val="18"/>
        </w:rPr>
        <w:t xml:space="preserve">FrameAll™ </w:t>
      </w:r>
      <w:r w:rsidRPr="00A928A6">
        <w:rPr>
          <w:rFonts w:ascii="Arial" w:eastAsia="Times New Roman" w:hAnsi="Arial" w:cs="Arial"/>
          <w:b/>
          <w:bCs/>
          <w:color w:val="000000"/>
          <w:sz w:val="18"/>
          <w:szCs w:val="18"/>
        </w:rPr>
        <w:t>Wall Molding</w:t>
      </w:r>
      <w:r w:rsidRPr="00841EC6">
        <w:rPr>
          <w:rFonts w:ascii="Arial" w:eastAsia="Times New Roman" w:hAnsi="Arial" w:cs="Arial"/>
          <w:color w:val="000000"/>
          <w:sz w:val="18"/>
          <w:szCs w:val="18"/>
        </w:rPr>
        <w:t xml:space="preserve">: </w:t>
      </w:r>
    </w:p>
    <w:p w14:paraId="390CBC56" w14:textId="77777777" w:rsidR="003404BF" w:rsidRPr="0092601D" w:rsidRDefault="003404BF" w:rsidP="003404BF">
      <w:pPr>
        <w:numPr>
          <w:ilvl w:val="1"/>
          <w:numId w:val="7"/>
        </w:numPr>
        <w:spacing w:before="100" w:beforeAutospacing="1" w:after="100" w:afterAutospacing="1"/>
        <w:rPr>
          <w:rFonts w:ascii="Arial" w:eastAsia="Times New Roman" w:hAnsi="Arial" w:cs="Arial"/>
          <w:color w:val="000000"/>
          <w:sz w:val="18"/>
          <w:szCs w:val="18"/>
        </w:rPr>
      </w:pPr>
      <w:r w:rsidRPr="0092601D">
        <w:rPr>
          <w:rFonts w:ascii="Arial" w:eastAsia="Times New Roman" w:hAnsi="Arial" w:cs="Arial"/>
          <w:color w:val="000000"/>
          <w:sz w:val="18"/>
          <w:szCs w:val="18"/>
        </w:rPr>
        <w:t>Fire-Rated</w:t>
      </w:r>
      <w:r>
        <w:rPr>
          <w:rFonts w:ascii="Arial" w:eastAsia="Times New Roman" w:hAnsi="Arial" w:cs="Arial"/>
          <w:color w:val="000000"/>
          <w:sz w:val="18"/>
          <w:szCs w:val="18"/>
        </w:rPr>
        <w:t>,</w:t>
      </w:r>
      <w:r w:rsidRPr="0092601D">
        <w:rPr>
          <w:rFonts w:ascii="Arial" w:eastAsia="Times New Roman" w:hAnsi="Arial" w:cs="Arial"/>
          <w:color w:val="000000"/>
          <w:sz w:val="18"/>
          <w:szCs w:val="18"/>
        </w:rPr>
        <w:t xml:space="preserve"> </w:t>
      </w:r>
      <w:proofErr w:type="gramStart"/>
      <w:r w:rsidRPr="0092601D">
        <w:rPr>
          <w:rFonts w:ascii="Arial" w:eastAsia="Times New Roman" w:hAnsi="Arial" w:cs="Arial"/>
          <w:color w:val="000000"/>
          <w:sz w:val="18"/>
          <w:szCs w:val="18"/>
        </w:rPr>
        <w:t>Heavy Duty</w:t>
      </w:r>
      <w:proofErr w:type="gramEnd"/>
      <w:r w:rsidRPr="0092601D">
        <w:rPr>
          <w:rFonts w:ascii="Arial" w:eastAsia="Times New Roman" w:hAnsi="Arial" w:cs="Arial"/>
          <w:color w:val="000000"/>
          <w:sz w:val="18"/>
          <w:szCs w:val="18"/>
        </w:rPr>
        <w:t xml:space="preserve"> Classification </w:t>
      </w:r>
    </w:p>
    <w:p w14:paraId="38A1F513" w14:textId="32BD4354" w:rsidR="003404BF" w:rsidRDefault="003404BF" w:rsidP="003404BF">
      <w:pPr>
        <w:numPr>
          <w:ilvl w:val="1"/>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1-1/</w:t>
      </w:r>
      <w:proofErr w:type="gramStart"/>
      <w:r w:rsidR="00E65959">
        <w:rPr>
          <w:rFonts w:ascii="Arial" w:eastAsia="Times New Roman" w:hAnsi="Arial" w:cs="Arial"/>
          <w:color w:val="000000"/>
          <w:sz w:val="18"/>
          <w:szCs w:val="18"/>
        </w:rPr>
        <w:t>4</w:t>
      </w:r>
      <w:r w:rsidRPr="00D12C6C">
        <w:rPr>
          <w:rFonts w:ascii="Arial" w:eastAsia="Times New Roman" w:hAnsi="Arial" w:cs="Arial"/>
          <w:color w:val="000000"/>
          <w:sz w:val="18"/>
          <w:szCs w:val="18"/>
        </w:rPr>
        <w:t xml:space="preserve"> inch</w:t>
      </w:r>
      <w:proofErr w:type="gramEnd"/>
      <w:r w:rsidRPr="00D12C6C">
        <w:rPr>
          <w:rFonts w:ascii="Arial" w:eastAsia="Times New Roman" w:hAnsi="Arial" w:cs="Arial"/>
          <w:color w:val="000000"/>
          <w:sz w:val="18"/>
          <w:szCs w:val="18"/>
        </w:rPr>
        <w:t xml:space="preserve"> </w:t>
      </w:r>
      <w:r>
        <w:rPr>
          <w:rFonts w:ascii="Arial" w:eastAsia="Times New Roman" w:hAnsi="Arial" w:cs="Arial"/>
          <w:color w:val="000000"/>
          <w:sz w:val="18"/>
          <w:szCs w:val="18"/>
        </w:rPr>
        <w:t>min</w:t>
      </w:r>
      <w:r w:rsidR="00E65959">
        <w:rPr>
          <w:rFonts w:ascii="Arial" w:eastAsia="Times New Roman" w:hAnsi="Arial" w:cs="Arial"/>
          <w:color w:val="000000"/>
          <w:sz w:val="18"/>
          <w:szCs w:val="18"/>
        </w:rPr>
        <w:t xml:space="preserve"> flange</w:t>
      </w:r>
      <w:r w:rsidR="00D454EF">
        <w:rPr>
          <w:rFonts w:ascii="Arial" w:eastAsia="Times New Roman" w:hAnsi="Arial" w:cs="Arial"/>
          <w:color w:val="000000"/>
          <w:sz w:val="18"/>
          <w:szCs w:val="18"/>
        </w:rPr>
        <w:t xml:space="preserve"> and 25 gauge</w:t>
      </w:r>
      <w:r w:rsidR="00E65959">
        <w:rPr>
          <w:rFonts w:ascii="Arial" w:eastAsia="Times New Roman" w:hAnsi="Arial" w:cs="Arial"/>
          <w:color w:val="000000"/>
          <w:sz w:val="18"/>
          <w:szCs w:val="18"/>
        </w:rPr>
        <w:t xml:space="preserve"> per ASTM</w:t>
      </w:r>
      <w:r w:rsidR="00317F86">
        <w:rPr>
          <w:rFonts w:ascii="Arial" w:eastAsia="Times New Roman" w:hAnsi="Arial" w:cs="Arial"/>
          <w:color w:val="000000"/>
          <w:sz w:val="18"/>
          <w:szCs w:val="18"/>
        </w:rPr>
        <w:t xml:space="preserve"> C645</w:t>
      </w:r>
      <w:r w:rsidR="00A15F2F">
        <w:rPr>
          <w:rFonts w:ascii="Arial" w:eastAsia="Times New Roman" w:hAnsi="Arial" w:cs="Arial"/>
          <w:color w:val="000000"/>
          <w:sz w:val="18"/>
          <w:szCs w:val="18"/>
        </w:rPr>
        <w:t xml:space="preserve"> with knurling on face</w:t>
      </w:r>
      <w:r w:rsidR="002B0AA6">
        <w:rPr>
          <w:rFonts w:ascii="Arial" w:eastAsia="Times New Roman" w:hAnsi="Arial" w:cs="Arial"/>
          <w:color w:val="000000"/>
          <w:sz w:val="18"/>
          <w:szCs w:val="18"/>
        </w:rPr>
        <w:t xml:space="preserve"> &amp;</w:t>
      </w:r>
      <w:r w:rsidR="002B0AA6" w:rsidRPr="002B0AA6">
        <w:rPr>
          <w:rFonts w:ascii="Arial" w:eastAsia="Times New Roman" w:hAnsi="Arial" w:cs="Arial"/>
          <w:color w:val="000000"/>
          <w:sz w:val="18"/>
          <w:szCs w:val="18"/>
        </w:rPr>
        <w:t xml:space="preserve"> </w:t>
      </w:r>
      <w:r w:rsidR="002B0AA6" w:rsidRPr="007904F7">
        <w:rPr>
          <w:rFonts w:ascii="Arial" w:eastAsia="Times New Roman" w:hAnsi="Arial" w:cs="Arial"/>
          <w:color w:val="000000"/>
          <w:sz w:val="18"/>
          <w:szCs w:val="18"/>
        </w:rPr>
        <w:t xml:space="preserve">pre-punched holes in top flange 4” </w:t>
      </w:r>
      <w:proofErr w:type="spellStart"/>
      <w:r w:rsidR="002B0AA6" w:rsidRPr="007904F7">
        <w:rPr>
          <w:rFonts w:ascii="Arial" w:eastAsia="Times New Roman" w:hAnsi="Arial" w:cs="Arial"/>
          <w:color w:val="000000"/>
          <w:sz w:val="18"/>
          <w:szCs w:val="18"/>
        </w:rPr>
        <w:t>o.c.</w:t>
      </w:r>
      <w:proofErr w:type="spellEnd"/>
    </w:p>
    <w:p w14:paraId="10272AE0" w14:textId="77777777" w:rsidR="003404BF" w:rsidRDefault="003404BF" w:rsidP="003404BF">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Galvanization coating per ASTM A1003 and ASTM A653</w:t>
      </w:r>
    </w:p>
    <w:p w14:paraId="450CA2E1" w14:textId="1491D71A" w:rsidR="00DB36AE" w:rsidRPr="007904F7" w:rsidRDefault="00DB36AE" w:rsidP="00DB36AE">
      <w:pPr>
        <w:numPr>
          <w:ilvl w:val="1"/>
          <w:numId w:val="7"/>
        </w:numPr>
        <w:spacing w:before="100" w:beforeAutospacing="1" w:after="100" w:afterAutospacing="1"/>
        <w:rPr>
          <w:rFonts w:ascii="Arial" w:eastAsia="Times New Roman" w:hAnsi="Arial" w:cs="Arial"/>
          <w:color w:val="000000"/>
          <w:sz w:val="18"/>
          <w:szCs w:val="18"/>
        </w:rPr>
      </w:pPr>
      <w:r w:rsidRPr="007904F7">
        <w:rPr>
          <w:rFonts w:ascii="Arial" w:eastAsia="Times New Roman" w:hAnsi="Arial" w:cs="Arial"/>
          <w:color w:val="000000"/>
          <w:sz w:val="18"/>
          <w:szCs w:val="18"/>
        </w:rPr>
        <w:t>Knurled pattern surface</w:t>
      </w:r>
      <w:r w:rsidR="002B0AA6">
        <w:rPr>
          <w:rFonts w:ascii="Arial" w:eastAsia="Times New Roman" w:hAnsi="Arial" w:cs="Arial"/>
          <w:color w:val="000000"/>
          <w:sz w:val="18"/>
          <w:szCs w:val="18"/>
        </w:rPr>
        <w:t xml:space="preserve"> with</w:t>
      </w:r>
      <w:r w:rsidRPr="007904F7">
        <w:rPr>
          <w:rFonts w:ascii="Arial" w:eastAsia="Times New Roman" w:hAnsi="Arial" w:cs="Arial"/>
          <w:color w:val="000000"/>
          <w:sz w:val="18"/>
          <w:szCs w:val="18"/>
        </w:rPr>
        <w:t xml:space="preserve"> ScrewStop™ reverse hem</w:t>
      </w:r>
      <w:r w:rsidR="002B0AA6">
        <w:rPr>
          <w:rFonts w:ascii="Arial" w:eastAsia="Times New Roman" w:hAnsi="Arial" w:cs="Arial"/>
          <w:color w:val="000000"/>
          <w:sz w:val="18"/>
          <w:szCs w:val="18"/>
        </w:rPr>
        <w:t xml:space="preserve"> for</w:t>
      </w:r>
      <w:r w:rsidR="002B0AA6">
        <w:rPr>
          <w:rFonts w:ascii="Arial" w:eastAsia="Times New Roman" w:hAnsi="Arial" w:cs="Arial"/>
          <w:color w:val="000000"/>
          <w:sz w:val="18"/>
          <w:szCs w:val="18"/>
        </w:rPr>
        <w:t xml:space="preserve"> strength and durability</w:t>
      </w:r>
      <w:r w:rsidRPr="007904F7">
        <w:rPr>
          <w:rFonts w:ascii="Arial" w:eastAsia="Times New Roman" w:hAnsi="Arial" w:cs="Arial"/>
          <w:color w:val="000000"/>
          <w:sz w:val="18"/>
          <w:szCs w:val="18"/>
        </w:rPr>
        <w:t xml:space="preserve"> </w:t>
      </w:r>
    </w:p>
    <w:p w14:paraId="0DE2BD99" w14:textId="589792BE" w:rsidR="007D3E86" w:rsidRPr="006C2D25" w:rsidRDefault="006C2D25" w:rsidP="006C2D25">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For item numbers: Please consult the FrameAll Data page or your Armstrong representative.</w:t>
      </w:r>
    </w:p>
    <w:p w14:paraId="11E1E319" w14:textId="03027DEA" w:rsidR="00977B88" w:rsidRDefault="005C50A6" w:rsidP="008B588B">
      <w:pPr>
        <w:numPr>
          <w:ilvl w:val="0"/>
          <w:numId w:val="7"/>
        </w:numPr>
        <w:rPr>
          <w:rFonts w:ascii="Arial" w:eastAsia="Times New Roman" w:hAnsi="Arial" w:cs="Arial"/>
          <w:color w:val="000000"/>
          <w:sz w:val="18"/>
          <w:szCs w:val="18"/>
        </w:rPr>
      </w:pPr>
      <w:proofErr w:type="spellStart"/>
      <w:r w:rsidRPr="00841EC6">
        <w:rPr>
          <w:rFonts w:ascii="Arial" w:eastAsia="Times New Roman" w:hAnsi="Arial" w:cs="Arial"/>
          <w:b/>
          <w:bCs/>
          <w:color w:val="000000"/>
          <w:sz w:val="18"/>
          <w:szCs w:val="18"/>
        </w:rPr>
        <w:t>Simpl</w:t>
      </w:r>
      <w:r w:rsidR="00D12C6C" w:rsidRPr="00841EC6">
        <w:rPr>
          <w:rFonts w:ascii="Arial" w:eastAsia="Times New Roman" w:hAnsi="Arial" w:cs="Arial"/>
          <w:b/>
          <w:bCs/>
          <w:color w:val="000000"/>
          <w:sz w:val="18"/>
          <w:szCs w:val="18"/>
        </w:rPr>
        <w:t>eS</w:t>
      </w:r>
      <w:r w:rsidRPr="00841EC6">
        <w:rPr>
          <w:rFonts w:ascii="Arial" w:eastAsia="Times New Roman" w:hAnsi="Arial" w:cs="Arial"/>
          <w:b/>
          <w:bCs/>
          <w:color w:val="000000"/>
          <w:sz w:val="18"/>
          <w:szCs w:val="18"/>
        </w:rPr>
        <w:t>offit</w:t>
      </w:r>
      <w:proofErr w:type="spellEnd"/>
      <w:r w:rsidR="0002629D" w:rsidRPr="00841EC6">
        <w:rPr>
          <w:rFonts w:ascii="Arial" w:eastAsia="Times New Roman" w:hAnsi="Arial" w:cs="Arial"/>
          <w:b/>
          <w:bCs/>
          <w:color w:val="000000"/>
          <w:sz w:val="18"/>
          <w:szCs w:val="18"/>
        </w:rPr>
        <w:t>™</w:t>
      </w:r>
      <w:r w:rsidRPr="00841EC6">
        <w:rPr>
          <w:rFonts w:ascii="Arial" w:eastAsia="Times New Roman" w:hAnsi="Arial" w:cs="Arial"/>
          <w:color w:val="000000"/>
          <w:sz w:val="18"/>
          <w:szCs w:val="18"/>
        </w:rPr>
        <w:t xml:space="preserve"> </w:t>
      </w:r>
      <w:r w:rsidR="00272CD5">
        <w:rPr>
          <w:rFonts w:ascii="Arial" w:eastAsia="Times New Roman" w:hAnsi="Arial" w:cs="Arial"/>
          <w:color w:val="000000"/>
          <w:sz w:val="18"/>
          <w:szCs w:val="18"/>
        </w:rPr>
        <w:t xml:space="preserve">Soffit Framing </w:t>
      </w:r>
      <w:r w:rsidR="00F8228F">
        <w:rPr>
          <w:rFonts w:ascii="Arial" w:eastAsia="Times New Roman" w:hAnsi="Arial" w:cs="Arial"/>
          <w:color w:val="000000"/>
          <w:sz w:val="18"/>
          <w:szCs w:val="18"/>
        </w:rPr>
        <w:t>Main Beam</w:t>
      </w:r>
      <w:r w:rsidRPr="00841EC6">
        <w:rPr>
          <w:rFonts w:ascii="Arial" w:eastAsia="Times New Roman" w:hAnsi="Arial" w:cs="Arial"/>
          <w:color w:val="000000"/>
          <w:sz w:val="18"/>
          <w:szCs w:val="18"/>
        </w:rPr>
        <w:t xml:space="preserve">: </w:t>
      </w:r>
    </w:p>
    <w:p w14:paraId="04379DC4" w14:textId="77777777" w:rsidR="00977B88" w:rsidRPr="0092601D" w:rsidRDefault="00977B88" w:rsidP="00977B88">
      <w:pPr>
        <w:numPr>
          <w:ilvl w:val="1"/>
          <w:numId w:val="7"/>
        </w:numPr>
        <w:spacing w:before="100" w:beforeAutospacing="1" w:after="100" w:afterAutospacing="1"/>
        <w:rPr>
          <w:rFonts w:ascii="Arial" w:eastAsia="Times New Roman" w:hAnsi="Arial" w:cs="Arial"/>
          <w:color w:val="000000"/>
          <w:sz w:val="18"/>
          <w:szCs w:val="18"/>
        </w:rPr>
      </w:pPr>
      <w:r w:rsidRPr="0092601D">
        <w:rPr>
          <w:rFonts w:ascii="Arial" w:eastAsia="Times New Roman" w:hAnsi="Arial" w:cs="Arial"/>
          <w:color w:val="000000"/>
          <w:sz w:val="18"/>
          <w:szCs w:val="18"/>
        </w:rPr>
        <w:t>Fire-Rated</w:t>
      </w:r>
      <w:r>
        <w:rPr>
          <w:rFonts w:ascii="Arial" w:eastAsia="Times New Roman" w:hAnsi="Arial" w:cs="Arial"/>
          <w:color w:val="000000"/>
          <w:sz w:val="18"/>
          <w:szCs w:val="18"/>
        </w:rPr>
        <w:t>,</w:t>
      </w:r>
      <w:r w:rsidRPr="0092601D">
        <w:rPr>
          <w:rFonts w:ascii="Arial" w:eastAsia="Times New Roman" w:hAnsi="Arial" w:cs="Arial"/>
          <w:color w:val="000000"/>
          <w:sz w:val="18"/>
          <w:szCs w:val="18"/>
        </w:rPr>
        <w:t xml:space="preserve"> </w:t>
      </w:r>
      <w:proofErr w:type="gramStart"/>
      <w:r w:rsidRPr="0092601D">
        <w:rPr>
          <w:rFonts w:ascii="Arial" w:eastAsia="Times New Roman" w:hAnsi="Arial" w:cs="Arial"/>
          <w:color w:val="000000"/>
          <w:sz w:val="18"/>
          <w:szCs w:val="18"/>
        </w:rPr>
        <w:t>Heavy Duty</w:t>
      </w:r>
      <w:proofErr w:type="gramEnd"/>
      <w:r w:rsidRPr="0092601D">
        <w:rPr>
          <w:rFonts w:ascii="Arial" w:eastAsia="Times New Roman" w:hAnsi="Arial" w:cs="Arial"/>
          <w:color w:val="000000"/>
          <w:sz w:val="18"/>
          <w:szCs w:val="18"/>
        </w:rPr>
        <w:t xml:space="preserve"> Classification </w:t>
      </w:r>
    </w:p>
    <w:p w14:paraId="64AC15E8" w14:textId="5B35A368" w:rsidR="00977B88" w:rsidRDefault="00977B88" w:rsidP="00977B88">
      <w:pPr>
        <w:numPr>
          <w:ilvl w:val="1"/>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1-1/</w:t>
      </w:r>
      <w:proofErr w:type="gramStart"/>
      <w:r w:rsidR="00607C8B">
        <w:rPr>
          <w:rFonts w:ascii="Arial" w:eastAsia="Times New Roman" w:hAnsi="Arial" w:cs="Arial"/>
          <w:color w:val="000000"/>
          <w:sz w:val="18"/>
          <w:szCs w:val="18"/>
        </w:rPr>
        <w:t>4</w:t>
      </w:r>
      <w:r w:rsidRPr="00D12C6C">
        <w:rPr>
          <w:rFonts w:ascii="Arial" w:eastAsia="Times New Roman" w:hAnsi="Arial" w:cs="Arial"/>
          <w:color w:val="000000"/>
          <w:sz w:val="18"/>
          <w:szCs w:val="18"/>
        </w:rPr>
        <w:t xml:space="preserve"> inch </w:t>
      </w:r>
      <w:r>
        <w:rPr>
          <w:rFonts w:ascii="Arial" w:eastAsia="Times New Roman" w:hAnsi="Arial" w:cs="Arial"/>
          <w:color w:val="000000"/>
          <w:sz w:val="18"/>
          <w:szCs w:val="18"/>
        </w:rPr>
        <w:t>high</w:t>
      </w:r>
      <w:proofErr w:type="gramEnd"/>
      <w:r>
        <w:rPr>
          <w:rFonts w:ascii="Arial" w:eastAsia="Times New Roman" w:hAnsi="Arial" w:cs="Arial"/>
          <w:color w:val="000000"/>
          <w:sz w:val="18"/>
          <w:szCs w:val="18"/>
        </w:rPr>
        <w:t xml:space="preserve"> min</w:t>
      </w:r>
      <w:r w:rsidRPr="00D12C6C">
        <w:rPr>
          <w:rFonts w:ascii="Arial" w:eastAsia="Times New Roman" w:hAnsi="Arial" w:cs="Arial"/>
          <w:color w:val="000000"/>
          <w:sz w:val="18"/>
          <w:szCs w:val="18"/>
        </w:rPr>
        <w:t>, 1-1/2 inch</w:t>
      </w:r>
      <w:r>
        <w:rPr>
          <w:rFonts w:ascii="Arial" w:eastAsia="Times New Roman" w:hAnsi="Arial" w:cs="Arial"/>
          <w:color w:val="000000"/>
          <w:sz w:val="18"/>
          <w:szCs w:val="18"/>
        </w:rPr>
        <w:t xml:space="preserve"> wide </w:t>
      </w:r>
      <w:r w:rsidRPr="00D12C6C">
        <w:rPr>
          <w:rFonts w:ascii="Arial" w:eastAsia="Times New Roman" w:hAnsi="Arial" w:cs="Arial"/>
          <w:color w:val="000000"/>
          <w:sz w:val="18"/>
          <w:szCs w:val="18"/>
        </w:rPr>
        <w:t>flange</w:t>
      </w:r>
      <w:r>
        <w:rPr>
          <w:rFonts w:ascii="Arial" w:eastAsia="Times New Roman" w:hAnsi="Arial" w:cs="Arial"/>
          <w:color w:val="000000"/>
          <w:sz w:val="18"/>
          <w:szCs w:val="18"/>
        </w:rPr>
        <w:t xml:space="preserve"> with Knurl</w:t>
      </w:r>
      <w:r w:rsidR="00607C8B">
        <w:rPr>
          <w:rFonts w:ascii="Arial" w:eastAsia="Times New Roman" w:hAnsi="Arial" w:cs="Arial"/>
          <w:color w:val="000000"/>
          <w:sz w:val="18"/>
          <w:szCs w:val="18"/>
        </w:rPr>
        <w:t xml:space="preserve">ing </w:t>
      </w:r>
      <w:r>
        <w:rPr>
          <w:rFonts w:ascii="Arial" w:eastAsia="Times New Roman" w:hAnsi="Arial" w:cs="Arial"/>
          <w:color w:val="000000"/>
          <w:sz w:val="18"/>
          <w:szCs w:val="18"/>
        </w:rPr>
        <w:t>on face</w:t>
      </w:r>
      <w:r w:rsidRPr="00D12C6C">
        <w:rPr>
          <w:rFonts w:ascii="Arial" w:eastAsia="Times New Roman" w:hAnsi="Arial" w:cs="Arial"/>
          <w:color w:val="000000"/>
          <w:sz w:val="18"/>
          <w:szCs w:val="18"/>
        </w:rPr>
        <w:t xml:space="preserve">, </w:t>
      </w:r>
    </w:p>
    <w:p w14:paraId="38D15DD7" w14:textId="052B6A9D" w:rsidR="00977B88" w:rsidRDefault="00977B88" w:rsidP="00977B88">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Integrated </w:t>
      </w:r>
      <w:r w:rsidR="00607C8B">
        <w:rPr>
          <w:rFonts w:ascii="Arial" w:eastAsia="Times New Roman" w:hAnsi="Arial" w:cs="Arial"/>
          <w:color w:val="000000"/>
          <w:sz w:val="18"/>
          <w:szCs w:val="18"/>
        </w:rPr>
        <w:t>connection</w:t>
      </w:r>
      <w:r>
        <w:rPr>
          <w:rFonts w:ascii="Arial" w:eastAsia="Times New Roman" w:hAnsi="Arial" w:cs="Arial"/>
          <w:color w:val="000000"/>
          <w:sz w:val="18"/>
          <w:szCs w:val="18"/>
        </w:rPr>
        <w:t xml:space="preserve"> </w:t>
      </w:r>
      <w:r w:rsidR="000737B7">
        <w:rPr>
          <w:rFonts w:ascii="Arial" w:eastAsia="Times New Roman" w:hAnsi="Arial" w:cs="Arial"/>
          <w:color w:val="000000"/>
          <w:sz w:val="18"/>
          <w:szCs w:val="18"/>
        </w:rPr>
        <w:t xml:space="preserve">corner </w:t>
      </w:r>
      <w:r w:rsidR="00607C8B">
        <w:rPr>
          <w:rFonts w:ascii="Arial" w:eastAsia="Times New Roman" w:hAnsi="Arial" w:cs="Arial"/>
          <w:color w:val="000000"/>
          <w:sz w:val="18"/>
          <w:szCs w:val="18"/>
        </w:rPr>
        <w:t>d</w:t>
      </w:r>
      <w:r>
        <w:rPr>
          <w:rFonts w:ascii="Arial" w:eastAsia="Times New Roman" w:hAnsi="Arial" w:cs="Arial"/>
          <w:color w:val="000000"/>
          <w:sz w:val="18"/>
          <w:szCs w:val="18"/>
        </w:rPr>
        <w:t xml:space="preserve">etail for </w:t>
      </w:r>
      <w:r w:rsidR="00F8228F">
        <w:rPr>
          <w:rFonts w:ascii="Arial" w:eastAsia="Times New Roman" w:hAnsi="Arial" w:cs="Arial"/>
          <w:color w:val="000000"/>
          <w:sz w:val="18"/>
          <w:szCs w:val="18"/>
        </w:rPr>
        <w:t>accurately</w:t>
      </w:r>
      <w:r w:rsidR="00607C8B">
        <w:rPr>
          <w:rFonts w:ascii="Arial" w:eastAsia="Times New Roman" w:hAnsi="Arial" w:cs="Arial"/>
          <w:color w:val="000000"/>
          <w:sz w:val="18"/>
          <w:szCs w:val="18"/>
        </w:rPr>
        <w:t xml:space="preserve"> achieving 90 bends</w:t>
      </w:r>
    </w:p>
    <w:p w14:paraId="499D3672" w14:textId="77777777" w:rsidR="00D17C04" w:rsidRDefault="006A0D58" w:rsidP="00D17C04">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Steel</w:t>
      </w:r>
      <w:r w:rsidR="00057F7B">
        <w:rPr>
          <w:rFonts w:ascii="Arial" w:eastAsia="Times New Roman" w:hAnsi="Arial" w:cs="Arial"/>
          <w:color w:val="000000"/>
          <w:sz w:val="18"/>
          <w:szCs w:val="18"/>
        </w:rPr>
        <w:t xml:space="preserve"> </w:t>
      </w:r>
      <w:r w:rsidR="00977B88">
        <w:rPr>
          <w:rFonts w:ascii="Arial" w:eastAsia="Times New Roman" w:hAnsi="Arial" w:cs="Arial"/>
          <w:color w:val="000000"/>
          <w:sz w:val="18"/>
          <w:szCs w:val="18"/>
        </w:rPr>
        <w:t xml:space="preserve">25 ga per ASTM C645 </w:t>
      </w:r>
      <w:r w:rsidR="00D17C04">
        <w:rPr>
          <w:rFonts w:ascii="Arial" w:eastAsia="Times New Roman" w:hAnsi="Arial" w:cs="Arial"/>
          <w:color w:val="000000"/>
          <w:sz w:val="18"/>
          <w:szCs w:val="18"/>
        </w:rPr>
        <w:t>and up to 61% recycled content</w:t>
      </w:r>
    </w:p>
    <w:p w14:paraId="19286DD0" w14:textId="77777777" w:rsidR="00D17C04" w:rsidRDefault="00D17C04" w:rsidP="00D17C04">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Rotary Stitched and with </w:t>
      </w:r>
      <w:r w:rsidRPr="007904F7">
        <w:rPr>
          <w:rFonts w:ascii="Arial" w:eastAsia="Times New Roman" w:hAnsi="Arial" w:cs="Arial"/>
          <w:color w:val="000000"/>
          <w:sz w:val="18"/>
          <w:szCs w:val="18"/>
        </w:rPr>
        <w:t>ScrewStop™</w:t>
      </w:r>
      <w:r>
        <w:rPr>
          <w:rFonts w:ascii="Arial" w:eastAsia="Times New Roman" w:hAnsi="Arial" w:cs="Arial"/>
          <w:color w:val="000000"/>
          <w:sz w:val="18"/>
          <w:szCs w:val="18"/>
        </w:rPr>
        <w:t xml:space="preserve"> strength and durability</w:t>
      </w:r>
    </w:p>
    <w:p w14:paraId="3D9F9663" w14:textId="1EE33C85" w:rsidR="00977B88" w:rsidRDefault="00977B88" w:rsidP="00977B88">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Galvanization coating per ASTM A1003 and ASTM A653</w:t>
      </w:r>
    </w:p>
    <w:p w14:paraId="67839930" w14:textId="77777777" w:rsidR="00DD252A" w:rsidRPr="00FB038D" w:rsidRDefault="00DD252A" w:rsidP="00DD252A">
      <w:pPr>
        <w:numPr>
          <w:ilvl w:val="1"/>
          <w:numId w:val="7"/>
        </w:numPr>
        <w:spacing w:before="100" w:beforeAutospacing="1" w:after="100" w:afterAutospacing="1"/>
        <w:rPr>
          <w:rFonts w:ascii="Arial" w:eastAsia="Times New Roman" w:hAnsi="Arial" w:cs="Arial"/>
          <w:color w:val="000000"/>
          <w:sz w:val="18"/>
          <w:szCs w:val="18"/>
        </w:rPr>
      </w:pPr>
      <w:r w:rsidRPr="00FB038D">
        <w:rPr>
          <w:rFonts w:ascii="Arial" w:eastAsia="Times New Roman" w:hAnsi="Arial" w:cs="Arial"/>
          <w:color w:val="000000"/>
          <w:sz w:val="18"/>
          <w:szCs w:val="18"/>
        </w:rPr>
        <w:t>Compliant with the Build America, Buy America (BABA) Act</w:t>
      </w:r>
    </w:p>
    <w:p w14:paraId="3E98AD64" w14:textId="77777777" w:rsidR="00DD252A" w:rsidRPr="009C1846" w:rsidRDefault="00DD252A" w:rsidP="00DD252A">
      <w:pPr>
        <w:numPr>
          <w:ilvl w:val="1"/>
          <w:numId w:val="7"/>
        </w:numPr>
        <w:spacing w:before="100" w:beforeAutospacing="1" w:after="100" w:afterAutospacing="1"/>
        <w:rPr>
          <w:rFonts w:ascii="Arial" w:eastAsia="Times New Roman" w:hAnsi="Arial" w:cs="Arial"/>
          <w:color w:val="000000"/>
          <w:sz w:val="18"/>
          <w:szCs w:val="18"/>
        </w:rPr>
      </w:pPr>
      <w:r w:rsidRPr="009C1846">
        <w:rPr>
          <w:rFonts w:ascii="Arial" w:eastAsia="Times New Roman" w:hAnsi="Arial" w:cs="Arial"/>
          <w:color w:val="000000"/>
          <w:sz w:val="18"/>
          <w:szCs w:val="18"/>
        </w:rPr>
        <w:t>Must provide documentation</w:t>
      </w:r>
      <w:r w:rsidRPr="009C1846">
        <w:rPr>
          <w:rFonts w:ascii="Arial" w:hAnsi="Arial" w:cs="Arial"/>
          <w:sz w:val="18"/>
          <w:szCs w:val="18"/>
        </w:rPr>
        <w:t xml:space="preserve"> to support sustainable requirements for the following:  </w:t>
      </w:r>
    </w:p>
    <w:p w14:paraId="02409ED6" w14:textId="77777777" w:rsidR="00DD252A" w:rsidRPr="009C1846" w:rsidRDefault="00DD252A" w:rsidP="00DD252A">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Material ingredient transparency (HPD)</w:t>
      </w:r>
    </w:p>
    <w:p w14:paraId="041A327D" w14:textId="77777777" w:rsidR="00DD252A" w:rsidRPr="009C1846" w:rsidRDefault="00DD252A" w:rsidP="00DD252A">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Removal of Red List Ingredients per LBCV3 (Declare)</w:t>
      </w:r>
    </w:p>
    <w:p w14:paraId="7C0FA878" w14:textId="77777777" w:rsidR="00DD252A" w:rsidRPr="009C1846" w:rsidRDefault="00DD252A" w:rsidP="00DD252A">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Life Cycle impact information (EPD)</w:t>
      </w:r>
    </w:p>
    <w:p w14:paraId="7FBF0A3A" w14:textId="77777777" w:rsidR="00DD252A" w:rsidRPr="009C1846" w:rsidRDefault="00DD252A" w:rsidP="00DD252A">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Low-Emitting Materials (Gold VOC)</w:t>
      </w:r>
    </w:p>
    <w:p w14:paraId="5EF853B8" w14:textId="77777777" w:rsidR="00DD252A" w:rsidRPr="009C1846" w:rsidRDefault="00DD252A" w:rsidP="00DD252A">
      <w:pPr>
        <w:numPr>
          <w:ilvl w:val="2"/>
          <w:numId w:val="7"/>
        </w:numPr>
        <w:spacing w:before="100" w:beforeAutospacing="1" w:after="100" w:afterAutospacing="1"/>
        <w:rPr>
          <w:rFonts w:ascii="Arial" w:eastAsia="Times New Roman" w:hAnsi="Arial" w:cs="Arial"/>
          <w:color w:val="000000"/>
          <w:sz w:val="18"/>
          <w:szCs w:val="18"/>
        </w:rPr>
      </w:pPr>
      <w:r w:rsidRPr="009C1846">
        <w:rPr>
          <w:rFonts w:ascii="Arial" w:hAnsi="Arial" w:cs="Arial"/>
          <w:sz w:val="18"/>
          <w:szCs w:val="18"/>
        </w:rPr>
        <w:t>Clean Air performance (Gold VOC)</w:t>
      </w:r>
    </w:p>
    <w:p w14:paraId="49C33EEF" w14:textId="77777777" w:rsidR="006C2D25" w:rsidRPr="00D12C6C" w:rsidRDefault="006C2D25" w:rsidP="006C2D25">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For item numbers: Please consult the FrameAll Data page or your Armstrong representative.</w:t>
      </w:r>
    </w:p>
    <w:p w14:paraId="1133019F" w14:textId="31639ABB" w:rsidR="00E26D52" w:rsidRDefault="00E26D52" w:rsidP="00F8228F">
      <w:pPr>
        <w:pStyle w:val="Default"/>
        <w:numPr>
          <w:ilvl w:val="0"/>
          <w:numId w:val="7"/>
        </w:numPr>
        <w:rPr>
          <w:sz w:val="18"/>
          <w:szCs w:val="18"/>
        </w:rPr>
      </w:pPr>
      <w:r w:rsidRPr="00F8228F">
        <w:rPr>
          <w:b/>
          <w:bCs/>
          <w:sz w:val="18"/>
          <w:szCs w:val="18"/>
        </w:rPr>
        <w:t>Fr</w:t>
      </w:r>
      <w:r w:rsidRPr="00AB7222">
        <w:rPr>
          <w:b/>
          <w:bCs/>
          <w:sz w:val="18"/>
          <w:szCs w:val="18"/>
        </w:rPr>
        <w:t>ameAll™</w:t>
      </w:r>
      <w:r w:rsidRPr="00AB7222">
        <w:rPr>
          <w:sz w:val="18"/>
          <w:szCs w:val="18"/>
        </w:rPr>
        <w:t xml:space="preserve"> </w:t>
      </w:r>
      <w:r w:rsidRPr="00A928A6">
        <w:rPr>
          <w:b/>
          <w:bCs/>
          <w:sz w:val="18"/>
          <w:szCs w:val="18"/>
        </w:rPr>
        <w:t>Transition Molding</w:t>
      </w:r>
      <w:r w:rsidRPr="00AB7222">
        <w:rPr>
          <w:sz w:val="18"/>
          <w:szCs w:val="18"/>
        </w:rPr>
        <w:t>: Drywall to Acoustical ceiling</w:t>
      </w:r>
    </w:p>
    <w:p w14:paraId="1D4C6C32" w14:textId="77777777" w:rsidR="00F8228F" w:rsidRDefault="00F8228F" w:rsidP="00F8228F">
      <w:pPr>
        <w:numPr>
          <w:ilvl w:val="1"/>
          <w:numId w:val="7"/>
        </w:numPr>
        <w:spacing w:before="100" w:beforeAutospacing="1" w:after="100" w:afterAutospacing="1"/>
        <w:rPr>
          <w:rFonts w:ascii="Arial" w:eastAsia="Times New Roman" w:hAnsi="Arial" w:cs="Arial"/>
          <w:color w:val="000000"/>
          <w:sz w:val="18"/>
          <w:szCs w:val="18"/>
        </w:rPr>
      </w:pPr>
      <w:r w:rsidRPr="00D12C6C">
        <w:rPr>
          <w:rFonts w:ascii="Arial" w:eastAsia="Times New Roman" w:hAnsi="Arial" w:cs="Arial"/>
          <w:color w:val="000000"/>
          <w:sz w:val="18"/>
          <w:szCs w:val="18"/>
        </w:rPr>
        <w:t>1-1/</w:t>
      </w:r>
      <w:proofErr w:type="gramStart"/>
      <w:r>
        <w:rPr>
          <w:rFonts w:ascii="Arial" w:eastAsia="Times New Roman" w:hAnsi="Arial" w:cs="Arial"/>
          <w:color w:val="000000"/>
          <w:sz w:val="18"/>
          <w:szCs w:val="18"/>
        </w:rPr>
        <w:t>4</w:t>
      </w:r>
      <w:r w:rsidRPr="00D12C6C">
        <w:rPr>
          <w:rFonts w:ascii="Arial" w:eastAsia="Times New Roman" w:hAnsi="Arial" w:cs="Arial"/>
          <w:color w:val="000000"/>
          <w:sz w:val="18"/>
          <w:szCs w:val="18"/>
        </w:rPr>
        <w:t xml:space="preserve"> inch </w:t>
      </w:r>
      <w:r>
        <w:rPr>
          <w:rFonts w:ascii="Arial" w:eastAsia="Times New Roman" w:hAnsi="Arial" w:cs="Arial"/>
          <w:color w:val="000000"/>
          <w:sz w:val="18"/>
          <w:szCs w:val="18"/>
        </w:rPr>
        <w:t>high</w:t>
      </w:r>
      <w:proofErr w:type="gramEnd"/>
      <w:r>
        <w:rPr>
          <w:rFonts w:ascii="Arial" w:eastAsia="Times New Roman" w:hAnsi="Arial" w:cs="Arial"/>
          <w:color w:val="000000"/>
          <w:sz w:val="18"/>
          <w:szCs w:val="18"/>
        </w:rPr>
        <w:t xml:space="preserve"> min</w:t>
      </w:r>
      <w:r w:rsidRPr="00D12C6C">
        <w:rPr>
          <w:rFonts w:ascii="Arial" w:eastAsia="Times New Roman" w:hAnsi="Arial" w:cs="Arial"/>
          <w:color w:val="000000"/>
          <w:sz w:val="18"/>
          <w:szCs w:val="18"/>
        </w:rPr>
        <w:t>, 1-1/2 inch</w:t>
      </w:r>
      <w:r>
        <w:rPr>
          <w:rFonts w:ascii="Arial" w:eastAsia="Times New Roman" w:hAnsi="Arial" w:cs="Arial"/>
          <w:color w:val="000000"/>
          <w:sz w:val="18"/>
          <w:szCs w:val="18"/>
        </w:rPr>
        <w:t xml:space="preserve"> wide </w:t>
      </w:r>
      <w:r w:rsidRPr="00D12C6C">
        <w:rPr>
          <w:rFonts w:ascii="Arial" w:eastAsia="Times New Roman" w:hAnsi="Arial" w:cs="Arial"/>
          <w:color w:val="000000"/>
          <w:sz w:val="18"/>
          <w:szCs w:val="18"/>
        </w:rPr>
        <w:t>flange</w:t>
      </w:r>
      <w:r>
        <w:rPr>
          <w:rFonts w:ascii="Arial" w:eastAsia="Times New Roman" w:hAnsi="Arial" w:cs="Arial"/>
          <w:color w:val="000000"/>
          <w:sz w:val="18"/>
          <w:szCs w:val="18"/>
        </w:rPr>
        <w:t xml:space="preserve"> with Knurling on face</w:t>
      </w:r>
      <w:r w:rsidRPr="00D12C6C">
        <w:rPr>
          <w:rFonts w:ascii="Arial" w:eastAsia="Times New Roman" w:hAnsi="Arial" w:cs="Arial"/>
          <w:color w:val="000000"/>
          <w:sz w:val="18"/>
          <w:szCs w:val="18"/>
        </w:rPr>
        <w:t xml:space="preserve">, </w:t>
      </w:r>
    </w:p>
    <w:p w14:paraId="596D9159" w14:textId="68427058" w:rsidR="00713A88" w:rsidRPr="00713A88" w:rsidRDefault="00713A88" w:rsidP="00F8228F">
      <w:pPr>
        <w:numPr>
          <w:ilvl w:val="1"/>
          <w:numId w:val="7"/>
        </w:numPr>
        <w:spacing w:before="100" w:beforeAutospacing="1" w:after="100" w:afterAutospacing="1"/>
        <w:rPr>
          <w:rFonts w:ascii="Arial" w:eastAsia="Times New Roman" w:hAnsi="Arial" w:cs="Arial"/>
          <w:color w:val="000000"/>
          <w:sz w:val="18"/>
          <w:szCs w:val="18"/>
        </w:rPr>
      </w:pPr>
      <w:r w:rsidRPr="00DC6478">
        <w:rPr>
          <w:rFonts w:ascii="Arial" w:eastAsia="Times New Roman" w:hAnsi="Arial" w:cs="Arial"/>
          <w:color w:val="000000"/>
          <w:sz w:val="18"/>
          <w:szCs w:val="18"/>
        </w:rPr>
        <w:t>Pre-Painted Armstrong Global White</w:t>
      </w:r>
      <w:r w:rsidR="00D95986" w:rsidRPr="00DC6478">
        <w:rPr>
          <w:rFonts w:ascii="Arial" w:eastAsia="Times New Roman" w:hAnsi="Arial" w:cs="Arial"/>
          <w:color w:val="000000"/>
          <w:sz w:val="18"/>
          <w:szCs w:val="18"/>
        </w:rPr>
        <w:t xml:space="preserve"> for Suspension Ceiling color matching.</w:t>
      </w:r>
    </w:p>
    <w:p w14:paraId="2F09A5F4" w14:textId="718477AE" w:rsidR="00713A88" w:rsidRDefault="00021652" w:rsidP="00F8228F">
      <w:pPr>
        <w:numPr>
          <w:ilvl w:val="1"/>
          <w:numId w:val="7"/>
        </w:numPr>
        <w:spacing w:before="100" w:beforeAutospacing="1" w:after="100" w:afterAutospacing="1"/>
        <w:rPr>
          <w:rFonts w:ascii="Arial" w:eastAsia="Times New Roman" w:hAnsi="Arial" w:cs="Arial"/>
          <w:color w:val="000000"/>
          <w:sz w:val="18"/>
          <w:szCs w:val="18"/>
        </w:rPr>
      </w:pPr>
      <w:r w:rsidRPr="00DC6478">
        <w:rPr>
          <w:rFonts w:ascii="Arial" w:eastAsia="Times New Roman" w:hAnsi="Arial" w:cs="Arial"/>
          <w:color w:val="000000"/>
          <w:sz w:val="18"/>
          <w:szCs w:val="18"/>
        </w:rPr>
        <w:t>D</w:t>
      </w:r>
      <w:r w:rsidR="00713A88" w:rsidRPr="00DC6478">
        <w:rPr>
          <w:rFonts w:ascii="Arial" w:eastAsia="Times New Roman" w:hAnsi="Arial" w:cs="Arial"/>
          <w:color w:val="000000"/>
          <w:sz w:val="18"/>
          <w:szCs w:val="18"/>
        </w:rPr>
        <w:t>rywall taping flange</w:t>
      </w:r>
      <w:r w:rsidR="00D95986" w:rsidRPr="00DC6478">
        <w:rPr>
          <w:rFonts w:ascii="Arial" w:eastAsia="Times New Roman" w:hAnsi="Arial" w:cs="Arial"/>
          <w:color w:val="000000"/>
          <w:sz w:val="18"/>
          <w:szCs w:val="18"/>
        </w:rPr>
        <w:t xml:space="preserve"> with</w:t>
      </w:r>
      <w:r w:rsidR="00713A88" w:rsidRPr="00DC6478">
        <w:rPr>
          <w:rFonts w:ascii="Arial" w:eastAsia="Times New Roman" w:hAnsi="Arial" w:cs="Arial"/>
          <w:color w:val="000000"/>
          <w:sz w:val="18"/>
          <w:szCs w:val="18"/>
        </w:rPr>
        <w:t xml:space="preserve"> </w:t>
      </w:r>
      <w:r w:rsidR="00D95986" w:rsidRPr="00DC6478">
        <w:rPr>
          <w:rFonts w:ascii="Arial" w:eastAsia="Times New Roman" w:hAnsi="Arial" w:cs="Arial"/>
          <w:color w:val="000000"/>
          <w:sz w:val="18"/>
          <w:szCs w:val="18"/>
        </w:rPr>
        <w:t xml:space="preserve">integral acoustical flange for </w:t>
      </w:r>
      <w:r w:rsidRPr="00DC6478">
        <w:rPr>
          <w:rFonts w:ascii="Arial" w:eastAsia="Times New Roman" w:hAnsi="Arial" w:cs="Arial"/>
          <w:color w:val="000000"/>
          <w:sz w:val="18"/>
          <w:szCs w:val="18"/>
        </w:rPr>
        <w:t>integrating in Suspension systems.</w:t>
      </w:r>
    </w:p>
    <w:p w14:paraId="71EB3955" w14:textId="10E40CD4" w:rsidR="00F8228F" w:rsidRDefault="006E479C" w:rsidP="00F8228F">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Steel </w:t>
      </w:r>
      <w:r w:rsidR="00F8228F">
        <w:rPr>
          <w:rFonts w:ascii="Arial" w:eastAsia="Times New Roman" w:hAnsi="Arial" w:cs="Arial"/>
          <w:color w:val="000000"/>
          <w:sz w:val="18"/>
          <w:szCs w:val="18"/>
        </w:rPr>
        <w:t xml:space="preserve">Thickness 25 ga per ASTM C645 </w:t>
      </w:r>
    </w:p>
    <w:p w14:paraId="68036E7C" w14:textId="77777777" w:rsidR="00F8228F" w:rsidRPr="00A928A6" w:rsidRDefault="00F8228F" w:rsidP="00F8228F">
      <w:pPr>
        <w:numPr>
          <w:ilvl w:val="1"/>
          <w:numId w:val="7"/>
        </w:numPr>
        <w:spacing w:before="100" w:beforeAutospacing="1" w:after="100" w:afterAutospacing="1"/>
        <w:rPr>
          <w:rFonts w:ascii="Arial" w:eastAsia="Times New Roman" w:hAnsi="Arial" w:cs="Arial"/>
          <w:color w:val="000000"/>
          <w:sz w:val="18"/>
          <w:szCs w:val="18"/>
        </w:rPr>
      </w:pPr>
      <w:r w:rsidRPr="00A928A6">
        <w:rPr>
          <w:rFonts w:ascii="Arial" w:eastAsia="Times New Roman" w:hAnsi="Arial" w:cs="Arial"/>
          <w:color w:val="000000"/>
          <w:sz w:val="18"/>
          <w:szCs w:val="18"/>
        </w:rPr>
        <w:t>Galvanization coating per ASTM A1003 and ASTM A653</w:t>
      </w:r>
    </w:p>
    <w:p w14:paraId="06BE06FF" w14:textId="77777777" w:rsidR="006C2D25" w:rsidRPr="00D12C6C" w:rsidRDefault="006C2D25" w:rsidP="006C2D25">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For item numbers: Please consult the FrameAll Data page or your Armstrong representative.</w:t>
      </w:r>
    </w:p>
    <w:p w14:paraId="4CFD49EE" w14:textId="2C0A0CD3" w:rsidR="006E4D71" w:rsidRPr="00D06764" w:rsidRDefault="006E4D71" w:rsidP="00DC6478">
      <w:pPr>
        <w:pStyle w:val="ListParagraph"/>
        <w:numPr>
          <w:ilvl w:val="0"/>
          <w:numId w:val="7"/>
        </w:numPr>
        <w:tabs>
          <w:tab w:val="left" w:pos="2790"/>
        </w:tabs>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b/>
          <w:bCs/>
          <w:color w:val="000000"/>
          <w:sz w:val="18"/>
          <w:szCs w:val="18"/>
        </w:rPr>
        <w:t>FrameAll™</w:t>
      </w:r>
      <w:r>
        <w:rPr>
          <w:rFonts w:ascii="Arial" w:eastAsia="Times New Roman" w:hAnsi="Arial" w:cs="Arial"/>
          <w:b/>
          <w:bCs/>
          <w:color w:val="000000"/>
          <w:sz w:val="18"/>
          <w:szCs w:val="18"/>
        </w:rPr>
        <w:t xml:space="preserve"> </w:t>
      </w:r>
      <w:r w:rsidRPr="00D06764">
        <w:rPr>
          <w:rFonts w:ascii="Arial" w:eastAsia="Times New Roman" w:hAnsi="Arial" w:cs="Arial"/>
          <w:b/>
          <w:bCs/>
          <w:color w:val="000000"/>
          <w:sz w:val="18"/>
          <w:szCs w:val="18"/>
        </w:rPr>
        <w:t>Clips and Accessories:</w:t>
      </w:r>
    </w:p>
    <w:p w14:paraId="3A8AD5ED" w14:textId="4C5C864C" w:rsidR="00D06764" w:rsidRPr="0092601D" w:rsidRDefault="008A2192" w:rsidP="00D06764">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All Clips confirm to relative testing standards and </w:t>
      </w:r>
      <w:proofErr w:type="gramStart"/>
      <w:r w:rsidR="00C7091D">
        <w:rPr>
          <w:rFonts w:ascii="Arial" w:eastAsia="Times New Roman" w:hAnsi="Arial" w:cs="Arial"/>
          <w:color w:val="000000"/>
          <w:sz w:val="18"/>
          <w:szCs w:val="18"/>
        </w:rPr>
        <w:t>heavy d</w:t>
      </w:r>
      <w:r w:rsidR="00D06764" w:rsidRPr="0092601D">
        <w:rPr>
          <w:rFonts w:ascii="Arial" w:eastAsia="Times New Roman" w:hAnsi="Arial" w:cs="Arial"/>
          <w:color w:val="000000"/>
          <w:sz w:val="18"/>
          <w:szCs w:val="18"/>
        </w:rPr>
        <w:t>uty</w:t>
      </w:r>
      <w:proofErr w:type="gramEnd"/>
      <w:r w:rsidR="00D06764" w:rsidRPr="0092601D">
        <w:rPr>
          <w:rFonts w:ascii="Arial" w:eastAsia="Times New Roman" w:hAnsi="Arial" w:cs="Arial"/>
          <w:color w:val="000000"/>
          <w:sz w:val="18"/>
          <w:szCs w:val="18"/>
        </w:rPr>
        <w:t xml:space="preserve"> </w:t>
      </w:r>
      <w:r w:rsidR="00C7091D">
        <w:rPr>
          <w:rFonts w:ascii="Arial" w:eastAsia="Times New Roman" w:hAnsi="Arial" w:cs="Arial"/>
          <w:color w:val="000000"/>
          <w:sz w:val="18"/>
          <w:szCs w:val="18"/>
        </w:rPr>
        <w:t>c</w:t>
      </w:r>
      <w:r w:rsidR="00D06764" w:rsidRPr="0092601D">
        <w:rPr>
          <w:rFonts w:ascii="Arial" w:eastAsia="Times New Roman" w:hAnsi="Arial" w:cs="Arial"/>
          <w:color w:val="000000"/>
          <w:sz w:val="18"/>
          <w:szCs w:val="18"/>
        </w:rPr>
        <w:t>lassification</w:t>
      </w:r>
      <w:r w:rsidR="00C7091D">
        <w:rPr>
          <w:rFonts w:ascii="Arial" w:eastAsia="Times New Roman" w:hAnsi="Arial" w:cs="Arial"/>
          <w:color w:val="000000"/>
          <w:sz w:val="18"/>
          <w:szCs w:val="18"/>
        </w:rPr>
        <w:t>s</w:t>
      </w:r>
    </w:p>
    <w:p w14:paraId="429D1147" w14:textId="42DDC6D3" w:rsidR="00D06764" w:rsidRDefault="00C72FD0" w:rsidP="00D06764">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Steel t</w:t>
      </w:r>
      <w:r w:rsidR="00D06764">
        <w:rPr>
          <w:rFonts w:ascii="Arial" w:eastAsia="Times New Roman" w:hAnsi="Arial" w:cs="Arial"/>
          <w:color w:val="000000"/>
          <w:sz w:val="18"/>
          <w:szCs w:val="18"/>
        </w:rPr>
        <w:t xml:space="preserve">hickness 25 ga per ASTM C645 </w:t>
      </w:r>
    </w:p>
    <w:p w14:paraId="1EACA65D" w14:textId="77777777" w:rsidR="00D06764" w:rsidRDefault="00D06764" w:rsidP="00D06764">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Galvanization coating per ASTM A1003 and ASTM A653</w:t>
      </w:r>
    </w:p>
    <w:p w14:paraId="434DD760" w14:textId="77777777" w:rsidR="006C2D25" w:rsidRPr="00D12C6C" w:rsidRDefault="006C2D25" w:rsidP="006C2D25">
      <w:pPr>
        <w:numPr>
          <w:ilvl w:val="1"/>
          <w:numId w:val="7"/>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For item numbers: Please consult the FrameAll Data page or your Armstrong representative.</w:t>
      </w:r>
    </w:p>
    <w:p w14:paraId="4EA30308" w14:textId="0E7FD382" w:rsidR="00740EDC" w:rsidRPr="00D06764" w:rsidRDefault="00740EDC" w:rsidP="00740EDC">
      <w:pPr>
        <w:pStyle w:val="ListParagraph"/>
        <w:numPr>
          <w:ilvl w:val="0"/>
          <w:numId w:val="7"/>
        </w:numPr>
        <w:tabs>
          <w:tab w:val="left" w:pos="2790"/>
        </w:tabs>
        <w:spacing w:before="100" w:beforeAutospacing="1" w:after="100" w:afterAutospacing="1"/>
        <w:rPr>
          <w:rFonts w:ascii="Arial" w:eastAsia="Times New Roman" w:hAnsi="Arial" w:cs="Arial"/>
          <w:color w:val="000000"/>
          <w:sz w:val="18"/>
          <w:szCs w:val="18"/>
        </w:rPr>
      </w:pPr>
      <w:r>
        <w:rPr>
          <w:rFonts w:ascii="Arial" w:eastAsia="Times New Roman" w:hAnsi="Arial" w:cs="Arial"/>
          <w:b/>
          <w:bCs/>
          <w:color w:val="000000"/>
          <w:sz w:val="18"/>
          <w:szCs w:val="18"/>
        </w:rPr>
        <w:t>Miscellaneous</w:t>
      </w:r>
      <w:r w:rsidRPr="00D06764">
        <w:rPr>
          <w:rFonts w:ascii="Arial" w:eastAsia="Times New Roman" w:hAnsi="Arial" w:cs="Arial"/>
          <w:b/>
          <w:bCs/>
          <w:color w:val="000000"/>
          <w:sz w:val="18"/>
          <w:szCs w:val="18"/>
        </w:rPr>
        <w:t>:</w:t>
      </w:r>
    </w:p>
    <w:p w14:paraId="1671D2CF" w14:textId="77777777" w:rsidR="00C2573A" w:rsidRDefault="00C2573A" w:rsidP="00740EDC">
      <w:pPr>
        <w:pStyle w:val="ListParagraph"/>
        <w:tabs>
          <w:tab w:val="left" w:pos="2790"/>
        </w:tabs>
        <w:spacing w:before="100" w:beforeAutospacing="1" w:after="100" w:afterAutospacing="1"/>
        <w:ind w:left="2160"/>
        <w:rPr>
          <w:rFonts w:ascii="Arial" w:eastAsia="Times New Roman" w:hAnsi="Arial" w:cs="Arial"/>
          <w:color w:val="000000"/>
          <w:sz w:val="18"/>
          <w:szCs w:val="18"/>
        </w:rPr>
      </w:pPr>
    </w:p>
    <w:p w14:paraId="70C45E50" w14:textId="77777777" w:rsidR="005B4CD4" w:rsidRDefault="006E4D71" w:rsidP="005B4CD4">
      <w:pPr>
        <w:pStyle w:val="ListParagraph"/>
        <w:numPr>
          <w:ilvl w:val="1"/>
          <w:numId w:val="7"/>
        </w:numPr>
        <w:tabs>
          <w:tab w:val="left" w:pos="2790"/>
        </w:tabs>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Screws for wallboard application shall be </w:t>
      </w:r>
      <w:proofErr w:type="gramStart"/>
      <w:r>
        <w:rPr>
          <w:rFonts w:ascii="Arial" w:eastAsia="Times New Roman" w:hAnsi="Arial" w:cs="Arial"/>
          <w:color w:val="000000"/>
          <w:sz w:val="18"/>
          <w:szCs w:val="18"/>
        </w:rPr>
        <w:t>bugle</w:t>
      </w:r>
      <w:proofErr w:type="gramEnd"/>
      <w:r>
        <w:rPr>
          <w:rFonts w:ascii="Arial" w:eastAsia="Times New Roman" w:hAnsi="Arial" w:cs="Arial"/>
          <w:color w:val="000000"/>
          <w:sz w:val="18"/>
          <w:szCs w:val="18"/>
        </w:rPr>
        <w:t xml:space="preserve"> head screws in accordance with thickness of material used.</w:t>
      </w:r>
    </w:p>
    <w:p w14:paraId="76181E00" w14:textId="38631DDF" w:rsidR="006E4D71" w:rsidRPr="005B4CD4" w:rsidRDefault="006E4D71" w:rsidP="005B4CD4">
      <w:pPr>
        <w:pStyle w:val="ListParagraph"/>
        <w:numPr>
          <w:ilvl w:val="1"/>
          <w:numId w:val="7"/>
        </w:numPr>
        <w:tabs>
          <w:tab w:val="left" w:pos="2790"/>
        </w:tabs>
        <w:spacing w:before="100" w:beforeAutospacing="1" w:after="100" w:afterAutospacing="1"/>
        <w:rPr>
          <w:rFonts w:ascii="Arial" w:eastAsia="Times New Roman" w:hAnsi="Arial" w:cs="Arial"/>
          <w:color w:val="000000"/>
          <w:sz w:val="18"/>
          <w:szCs w:val="18"/>
        </w:rPr>
      </w:pPr>
      <w:r w:rsidRPr="005B4CD4">
        <w:rPr>
          <w:rFonts w:ascii="Arial" w:eastAsia="Times New Roman" w:hAnsi="Arial" w:cs="Arial"/>
          <w:color w:val="000000"/>
          <w:sz w:val="18"/>
          <w:szCs w:val="18"/>
        </w:rPr>
        <w:lastRenderedPageBreak/>
        <w:t xml:space="preserve">Corner bead: Minimum </w:t>
      </w:r>
      <w:proofErr w:type="gramStart"/>
      <w:r w:rsidRPr="005B4CD4">
        <w:rPr>
          <w:rFonts w:ascii="Arial" w:eastAsia="Times New Roman" w:hAnsi="Arial" w:cs="Arial"/>
          <w:color w:val="000000"/>
          <w:sz w:val="18"/>
          <w:szCs w:val="18"/>
        </w:rPr>
        <w:t>#26 gauge</w:t>
      </w:r>
      <w:proofErr w:type="gramEnd"/>
      <w:r w:rsidRPr="005B4CD4">
        <w:rPr>
          <w:rFonts w:ascii="Arial" w:eastAsia="Times New Roman" w:hAnsi="Arial" w:cs="Arial"/>
          <w:color w:val="000000"/>
          <w:sz w:val="18"/>
          <w:szCs w:val="18"/>
        </w:rPr>
        <w:t>, zinc alloy or plastic square edge type with expanded flanges.</w:t>
      </w:r>
    </w:p>
    <w:p w14:paraId="1643CFBA"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Casing bead: Minimum </w:t>
      </w:r>
      <w:proofErr w:type="gramStart"/>
      <w:r w:rsidRPr="003B5C38">
        <w:rPr>
          <w:rFonts w:ascii="Arial" w:eastAsia="Times New Roman" w:hAnsi="Arial" w:cs="Arial"/>
          <w:color w:val="000000"/>
          <w:sz w:val="18"/>
          <w:szCs w:val="18"/>
        </w:rPr>
        <w:t>#24 gauge</w:t>
      </w:r>
      <w:proofErr w:type="gramEnd"/>
      <w:r w:rsidRPr="003B5C38">
        <w:rPr>
          <w:rFonts w:ascii="Arial" w:eastAsia="Times New Roman" w:hAnsi="Arial" w:cs="Arial"/>
          <w:color w:val="000000"/>
          <w:sz w:val="18"/>
          <w:szCs w:val="18"/>
        </w:rPr>
        <w:t>, zinc alloy or plastic square edge type with expanded flanges.</w:t>
      </w:r>
    </w:p>
    <w:p w14:paraId="4284D16F"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Control Joints: Minimum </w:t>
      </w:r>
      <w:proofErr w:type="gramStart"/>
      <w:r w:rsidRPr="003B5C38">
        <w:rPr>
          <w:rFonts w:ascii="Arial" w:eastAsia="Times New Roman" w:hAnsi="Arial" w:cs="Arial"/>
          <w:color w:val="000000"/>
          <w:sz w:val="18"/>
          <w:szCs w:val="18"/>
        </w:rPr>
        <w:t>#26 gauge</w:t>
      </w:r>
      <w:proofErr w:type="gramEnd"/>
      <w:r w:rsidRPr="003B5C38">
        <w:rPr>
          <w:rFonts w:ascii="Arial" w:eastAsia="Times New Roman" w:hAnsi="Arial" w:cs="Arial"/>
          <w:color w:val="000000"/>
          <w:sz w:val="18"/>
          <w:szCs w:val="18"/>
        </w:rPr>
        <w:t>, roll-formed zinc alloy, extruded aluminum or plastic with expanded flanges.</w:t>
      </w:r>
    </w:p>
    <w:p w14:paraId="7C63785F"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Special Trim Shapes: As detailed on plans, extruded aluminum with acrylic coating by Fry Reglet or approved equal.</w:t>
      </w:r>
    </w:p>
    <w:p w14:paraId="0F0DC7AE" w14:textId="77777777" w:rsidR="006E4D71" w:rsidRPr="003B5C38" w:rsidRDefault="006E4D71" w:rsidP="006E4D71">
      <w:pPr>
        <w:pStyle w:val="ListParagraph"/>
        <w:numPr>
          <w:ilvl w:val="2"/>
          <w:numId w:val="24"/>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Metal Lath: 3.4 </w:t>
      </w:r>
      <w:proofErr w:type="spellStart"/>
      <w:r w:rsidRPr="003B5C38">
        <w:rPr>
          <w:rFonts w:ascii="Arial" w:eastAsia="Times New Roman" w:hAnsi="Arial" w:cs="Arial"/>
          <w:color w:val="000000"/>
          <w:sz w:val="18"/>
          <w:szCs w:val="18"/>
        </w:rPr>
        <w:t>lbs</w:t>
      </w:r>
      <w:proofErr w:type="spellEnd"/>
      <w:r w:rsidRPr="003B5C38">
        <w:rPr>
          <w:rFonts w:ascii="Arial" w:eastAsia="Times New Roman" w:hAnsi="Arial" w:cs="Arial"/>
          <w:color w:val="000000"/>
          <w:sz w:val="18"/>
          <w:szCs w:val="18"/>
        </w:rPr>
        <w:t xml:space="preserve">/square yard, galvanized </w:t>
      </w:r>
      <w:proofErr w:type="gramStart"/>
      <w:r w:rsidRPr="003B5C38">
        <w:rPr>
          <w:rFonts w:ascii="Arial" w:eastAsia="Times New Roman" w:hAnsi="Arial" w:cs="Arial"/>
          <w:color w:val="000000"/>
          <w:sz w:val="18"/>
          <w:szCs w:val="18"/>
        </w:rPr>
        <w:t>3/8 inch</w:t>
      </w:r>
      <w:proofErr w:type="gramEnd"/>
      <w:r w:rsidRPr="003B5C38">
        <w:rPr>
          <w:rFonts w:ascii="Arial" w:eastAsia="Times New Roman" w:hAnsi="Arial" w:cs="Arial"/>
          <w:color w:val="000000"/>
          <w:sz w:val="18"/>
          <w:szCs w:val="18"/>
        </w:rPr>
        <w:t xml:space="preserve"> diamond mesh or flat rib lath; security lath for applications requiring high degree of security. </w:t>
      </w:r>
    </w:p>
    <w:p w14:paraId="004DB3DF" w14:textId="57B91DFD" w:rsidR="00614E69" w:rsidRDefault="00A51C63" w:rsidP="00A51C63">
      <w:p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B</w:t>
      </w:r>
      <w:r w:rsidR="005C50A6">
        <w:rPr>
          <w:rFonts w:ascii="Arial" w:eastAsia="Times New Roman" w:hAnsi="Arial" w:cs="Arial"/>
          <w:color w:val="000000"/>
          <w:sz w:val="18"/>
          <w:szCs w:val="18"/>
        </w:rPr>
        <w:t xml:space="preserve">. </w:t>
      </w:r>
      <w:r w:rsidR="008C71C3">
        <w:rPr>
          <w:rFonts w:ascii="Arial" w:eastAsia="Times New Roman" w:hAnsi="Arial" w:cs="Arial"/>
          <w:color w:val="000000"/>
          <w:sz w:val="18"/>
          <w:szCs w:val="18"/>
        </w:rPr>
        <w:t xml:space="preserve">Structural Classification: </w:t>
      </w:r>
    </w:p>
    <w:p w14:paraId="004DB3E0" w14:textId="77777777" w:rsidR="00614E69" w:rsidRDefault="008C71C3" w:rsidP="00441DDA">
      <w:pPr>
        <w:numPr>
          <w:ilvl w:val="1"/>
          <w:numId w:val="1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Main Beam shall be heavy duty per ASTM C 635.</w:t>
      </w:r>
    </w:p>
    <w:p w14:paraId="004DB3E1" w14:textId="77777777" w:rsidR="00614E69" w:rsidRDefault="008C71C3" w:rsidP="00441DDA">
      <w:pPr>
        <w:numPr>
          <w:ilvl w:val="1"/>
          <w:numId w:val="1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Classification can require wires to be closer together for additional loading when used to support double layer gypsum, verticals, slopes, domes, half barrels, circles, soffits, canopies, and step conditions which call for loading or unusual designs and shapes in drywall construction. Using cross tees in the construction of circles, barrels, etc. is common </w:t>
      </w:r>
      <w:proofErr w:type="gramStart"/>
      <w:r>
        <w:rPr>
          <w:rFonts w:ascii="Arial" w:eastAsia="Times New Roman" w:hAnsi="Arial" w:cs="Arial"/>
          <w:color w:val="000000"/>
          <w:sz w:val="18"/>
          <w:szCs w:val="18"/>
        </w:rPr>
        <w:t>in order to</w:t>
      </w:r>
      <w:proofErr w:type="gramEnd"/>
      <w:r>
        <w:rPr>
          <w:rFonts w:ascii="Arial" w:eastAsia="Times New Roman" w:hAnsi="Arial" w:cs="Arial"/>
          <w:color w:val="000000"/>
          <w:sz w:val="18"/>
          <w:szCs w:val="18"/>
        </w:rPr>
        <w:t xml:space="preserve"> hold the radius.</w:t>
      </w:r>
    </w:p>
    <w:p w14:paraId="004DB3E2" w14:textId="77777777" w:rsidR="00614E69" w:rsidRDefault="008C71C3" w:rsidP="00441DDA">
      <w:pPr>
        <w:numPr>
          <w:ilvl w:val="1"/>
          <w:numId w:val="16"/>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Deflection of fastening suspension system supporting light fixtures, ceiling grilles, access doors, verticals and horizontal loads shall have a maximum deflection of 1/360 of the span.</w:t>
      </w:r>
    </w:p>
    <w:p w14:paraId="004DB3E3" w14:textId="77777777" w:rsidR="00614E69" w:rsidRDefault="008C71C3">
      <w:pPr>
        <w:pStyle w:val="Heading3"/>
        <w:rPr>
          <w:rFonts w:eastAsia="Times New Roman"/>
        </w:rPr>
      </w:pPr>
      <w:r>
        <w:rPr>
          <w:rFonts w:eastAsia="Times New Roman"/>
        </w:rPr>
        <w:t>PART 3 - EXECUTION</w:t>
      </w:r>
    </w:p>
    <w:p w14:paraId="004DB3E4" w14:textId="77777777" w:rsidR="00614E69" w:rsidRDefault="008C71C3">
      <w:pPr>
        <w:pStyle w:val="Heading3"/>
        <w:rPr>
          <w:rFonts w:eastAsia="Times New Roman"/>
        </w:rPr>
      </w:pPr>
      <w:r>
        <w:rPr>
          <w:rFonts w:eastAsia="Times New Roman"/>
        </w:rPr>
        <w:t>3.1 INSTALLATION - GENERAL</w:t>
      </w:r>
    </w:p>
    <w:p w14:paraId="004DB3E5"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suspension system and panels in accordance with the manufacturer's instructions, in compliance with ASTM installation standard, and with applicable codes as required by the authorities having jurisdiction.</w:t>
      </w:r>
    </w:p>
    <w:p w14:paraId="004DB3E6" w14:textId="31DB0C9E" w:rsidR="00614E69" w:rsidRDefault="008C71C3">
      <w:pPr>
        <w:numPr>
          <w:ilvl w:val="0"/>
          <w:numId w:val="8"/>
        </w:numPr>
        <w:spacing w:before="100" w:beforeAutospacing="1" w:after="100" w:afterAutospacing="1"/>
        <w:rPr>
          <w:rFonts w:ascii="Arial" w:eastAsia="Times New Roman" w:hAnsi="Arial" w:cs="Arial"/>
          <w:color w:val="000000"/>
          <w:sz w:val="18"/>
          <w:szCs w:val="18"/>
        </w:rPr>
      </w:pPr>
      <w:r w:rsidRPr="003B5C38">
        <w:rPr>
          <w:rFonts w:ascii="Arial" w:eastAsia="Times New Roman" w:hAnsi="Arial" w:cs="Arial"/>
          <w:color w:val="000000"/>
          <w:sz w:val="18"/>
          <w:szCs w:val="18"/>
        </w:rPr>
        <w:t xml:space="preserve">The </w:t>
      </w:r>
      <w:r w:rsidR="00AC159D" w:rsidRPr="003B5C38">
        <w:rPr>
          <w:rFonts w:ascii="Arial" w:eastAsia="Times New Roman" w:hAnsi="Arial" w:cs="Arial"/>
          <w:b/>
          <w:bCs/>
          <w:color w:val="000000"/>
          <w:sz w:val="18"/>
          <w:szCs w:val="18"/>
        </w:rPr>
        <w:t>F</w:t>
      </w:r>
      <w:r w:rsidR="003B5C38" w:rsidRPr="003B5C38">
        <w:rPr>
          <w:rFonts w:ascii="Arial" w:eastAsia="Times New Roman" w:hAnsi="Arial" w:cs="Arial"/>
          <w:b/>
          <w:bCs/>
          <w:color w:val="000000"/>
          <w:sz w:val="18"/>
          <w:szCs w:val="18"/>
        </w:rPr>
        <w:t>rameAll</w:t>
      </w:r>
      <w:r w:rsidR="00AC159D" w:rsidRPr="003B5C38">
        <w:rPr>
          <w:rFonts w:ascii="Arial" w:eastAsia="Times New Roman" w:hAnsi="Arial" w:cs="Arial"/>
          <w:b/>
          <w:bCs/>
          <w:color w:val="000000"/>
          <w:sz w:val="18"/>
          <w:szCs w:val="18"/>
        </w:rPr>
        <w:t>™</w:t>
      </w:r>
      <w:r w:rsidRPr="003B5C38">
        <w:rPr>
          <w:rFonts w:ascii="Arial" w:eastAsia="Times New Roman" w:hAnsi="Arial" w:cs="Arial"/>
          <w:color w:val="000000"/>
          <w:sz w:val="18"/>
          <w:szCs w:val="18"/>
        </w:rPr>
        <w:t xml:space="preserve"> Drywall Grid System ca</w:t>
      </w:r>
      <w:r>
        <w:rPr>
          <w:rFonts w:ascii="Arial" w:eastAsia="Times New Roman" w:hAnsi="Arial" w:cs="Arial"/>
          <w:color w:val="000000"/>
          <w:sz w:val="18"/>
          <w:szCs w:val="18"/>
        </w:rPr>
        <w:t>n be installed in interior or exterior applications.</w:t>
      </w:r>
    </w:p>
    <w:p w14:paraId="004DB3E7"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To secure to metal clips, concrete inserts, steel bar joist or steel deck, use power actuated fastener, or insert. Coordinate placement for hanger wire spaced as required for expected ceiling loads and layout.</w:t>
      </w:r>
    </w:p>
    <w:p w14:paraId="004DB3E8"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hanger wire as required with necessary on center spacing to support expected ceiling load requirements, following local practices, codes and regulations. Provide additional wires at light fixtures, grilles, and access doors where necessary. A pigtail knot shall be used with three tight wraps at top and bottom fastening locations.</w:t>
      </w:r>
    </w:p>
    <w:p w14:paraId="004DB3E9"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 additional wire as needed when using compatible clips and accessories.</w:t>
      </w:r>
    </w:p>
    <w:p w14:paraId="004DB3EA"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Control Joints: Roll formed zinc alloy, aluminum, or plastic as required for expansion and contraction as shown on drawings. </w:t>
      </w:r>
    </w:p>
    <w:p w14:paraId="004DB3EB"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Expansion Joints: Roll formed zinc alloy, aluminum, or plastic as required for expansion and contraction as shown on drawings.</w:t>
      </w:r>
    </w:p>
    <w:p w14:paraId="004DB3EC"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Main beams shall be suspended from the overhead construction with hanger wire, spaced as required for expected ceiling loads, along the length of the main beams.</w:t>
      </w:r>
    </w:p>
    <w:p w14:paraId="004DB3ED"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cross tees at on center spacing as specified by the drywall manufacturer. Typical drywall cross tee spacing: </w:t>
      </w:r>
    </w:p>
    <w:p w14:paraId="004DB3EE"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16 inches on center with </w:t>
      </w:r>
      <w:proofErr w:type="gramStart"/>
      <w:r w:rsidR="00D74FD7">
        <w:rPr>
          <w:rFonts w:ascii="Arial" w:eastAsia="Times New Roman" w:hAnsi="Arial" w:cs="Arial"/>
          <w:color w:val="000000"/>
          <w:sz w:val="18"/>
          <w:szCs w:val="18"/>
        </w:rPr>
        <w:t xml:space="preserve">5/8 or </w:t>
      </w:r>
      <w:r>
        <w:rPr>
          <w:rFonts w:ascii="Arial" w:eastAsia="Times New Roman" w:hAnsi="Arial" w:cs="Arial"/>
          <w:color w:val="000000"/>
          <w:sz w:val="18"/>
          <w:szCs w:val="18"/>
        </w:rPr>
        <w:t>1/2 inch</w:t>
      </w:r>
      <w:proofErr w:type="gramEnd"/>
      <w:r>
        <w:rPr>
          <w:rFonts w:ascii="Arial" w:eastAsia="Times New Roman" w:hAnsi="Arial" w:cs="Arial"/>
          <w:color w:val="000000"/>
          <w:sz w:val="18"/>
          <w:szCs w:val="18"/>
        </w:rPr>
        <w:t xml:space="preserve"> gypsum board</w:t>
      </w:r>
    </w:p>
    <w:p w14:paraId="004DB3EF" w14:textId="77777777" w:rsidR="00614E69" w:rsidRDefault="008C71C3">
      <w:pPr>
        <w:numPr>
          <w:ilvl w:val="1"/>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24 inches on center with </w:t>
      </w:r>
      <w:proofErr w:type="gramStart"/>
      <w:r>
        <w:rPr>
          <w:rFonts w:ascii="Arial" w:eastAsia="Times New Roman" w:hAnsi="Arial" w:cs="Arial"/>
          <w:color w:val="000000"/>
          <w:sz w:val="18"/>
          <w:szCs w:val="18"/>
        </w:rPr>
        <w:t>5/8 inch</w:t>
      </w:r>
      <w:proofErr w:type="gramEnd"/>
      <w:r>
        <w:rPr>
          <w:rFonts w:ascii="Arial" w:eastAsia="Times New Roman" w:hAnsi="Arial" w:cs="Arial"/>
          <w:color w:val="000000"/>
          <w:sz w:val="18"/>
          <w:szCs w:val="18"/>
        </w:rPr>
        <w:t xml:space="preserve"> gypsum board</w:t>
      </w:r>
    </w:p>
    <w:p w14:paraId="004DB3F0"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Other items such as wood, sheet metal, or plastic panels should be screwed to comply with deflection limit equivalent to that of the ceiling installation.</w:t>
      </w:r>
    </w:p>
    <w:p w14:paraId="004DB3F1"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Use channel molding or angle molding to interface with Drywall Grid System to provide perimeter attachment or to obtain drop soffits, verticals, slopes, etc.</w:t>
      </w:r>
    </w:p>
    <w:p w14:paraId="004DB3F2"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To suspend a second ceiling beneath a new or existing drywall ceiling, without breaching the integrity of the upper ceiling, use the Drywall Clip. To form a transition from a drywall ceiling to an acoustical ceiling, use the Drywall Transition Clips spaced as required for expected loads.</w:t>
      </w:r>
    </w:p>
    <w:p w14:paraId="004DB3F3"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For light fixtures (Type G, Type F) use secondary framing cross tees as required to frame opening. </w:t>
      </w:r>
    </w:p>
    <w:p w14:paraId="004DB3F4" w14:textId="77777777" w:rsidR="00614E69" w:rsidRDefault="008C71C3">
      <w:pPr>
        <w:numPr>
          <w:ilvl w:val="0"/>
          <w:numId w:val="8"/>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Single cross tees in a route hole to be secured by </w:t>
      </w:r>
      <w:proofErr w:type="gramStart"/>
      <w:r>
        <w:rPr>
          <w:rFonts w:ascii="Arial" w:eastAsia="Times New Roman" w:hAnsi="Arial" w:cs="Arial"/>
          <w:color w:val="000000"/>
          <w:sz w:val="18"/>
          <w:szCs w:val="18"/>
        </w:rPr>
        <w:t>7/16 inch</w:t>
      </w:r>
      <w:proofErr w:type="gramEnd"/>
      <w:r>
        <w:rPr>
          <w:rFonts w:ascii="Arial" w:eastAsia="Times New Roman" w:hAnsi="Arial" w:cs="Arial"/>
          <w:color w:val="000000"/>
          <w:sz w:val="18"/>
          <w:szCs w:val="18"/>
        </w:rPr>
        <w:t xml:space="preserve"> framing screw or alternative methods.</w:t>
      </w:r>
    </w:p>
    <w:p w14:paraId="004DB3F5" w14:textId="77777777" w:rsidR="00614E69" w:rsidRDefault="008C71C3">
      <w:pPr>
        <w:pStyle w:val="Heading3"/>
        <w:rPr>
          <w:rFonts w:eastAsia="Times New Roman"/>
        </w:rPr>
      </w:pPr>
      <w:r>
        <w:rPr>
          <w:rFonts w:eastAsia="Times New Roman"/>
        </w:rPr>
        <w:t>3.2 INSTALLATION - EXTERIOR APPLICATIONS</w:t>
      </w:r>
    </w:p>
    <w:p w14:paraId="004DB3F6"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Use G90 components for exterior applications. </w:t>
      </w:r>
    </w:p>
    <w:p w14:paraId="004DB3F7"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Use vertical bracing as required by codes and standards in accordance with local jurisdiction (non-fire rated installations). </w:t>
      </w:r>
    </w:p>
    <w:p w14:paraId="004DB3F8"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Install main beams as required according to Wind Uplift Design or local codes and standards. </w:t>
      </w:r>
    </w:p>
    <w:p w14:paraId="004DB3F9" w14:textId="77777777" w:rsidR="00614E69" w:rsidRDefault="008C71C3">
      <w:pPr>
        <w:numPr>
          <w:ilvl w:val="0"/>
          <w:numId w:val="9"/>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Install cross tees as required according to Wind Uplift Design or local codes and standards, with additional tees when point loading (vertical), and with additional hanger at midspan of cross tee, as needed. </w:t>
      </w:r>
    </w:p>
    <w:p w14:paraId="004DB3FA" w14:textId="77777777" w:rsidR="00614E69" w:rsidRDefault="008C71C3">
      <w:pPr>
        <w:pStyle w:val="Heading3"/>
        <w:rPr>
          <w:rFonts w:eastAsia="Times New Roman"/>
        </w:rPr>
      </w:pPr>
      <w:r>
        <w:rPr>
          <w:rFonts w:eastAsia="Times New Roman"/>
        </w:rPr>
        <w:t>3.3 INSTALLATION - INTERIOR APPLICATIONS</w:t>
      </w:r>
    </w:p>
    <w:p w14:paraId="004DB3FB" w14:textId="77777777" w:rsidR="00614E69" w:rsidRDefault="008C71C3">
      <w:pPr>
        <w:numPr>
          <w:ilvl w:val="0"/>
          <w:numId w:val="10"/>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main beams and cross tees at the on center spacing required for ceiling loading, and location of in-ceiling services.</w:t>
      </w:r>
    </w:p>
    <w:p w14:paraId="004DB3FC" w14:textId="77777777" w:rsidR="00614E69" w:rsidRDefault="008C71C3">
      <w:pPr>
        <w:numPr>
          <w:ilvl w:val="0"/>
          <w:numId w:val="10"/>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Additional bracing as required by code.</w:t>
      </w:r>
    </w:p>
    <w:p w14:paraId="004DB3FD" w14:textId="77777777" w:rsidR="00614E69" w:rsidRDefault="008C71C3">
      <w:pPr>
        <w:pStyle w:val="Heading3"/>
        <w:rPr>
          <w:rFonts w:eastAsia="Times New Roman"/>
        </w:rPr>
      </w:pPr>
      <w:r>
        <w:rPr>
          <w:rFonts w:eastAsia="Times New Roman"/>
        </w:rPr>
        <w:t>3.4 INSTALLATION - RADIUS APPLICATIONS</w:t>
      </w:r>
    </w:p>
    <w:p w14:paraId="004DB3FE"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Determine the bow or camber (Convex or Concave) in a main runner.</w:t>
      </w:r>
    </w:p>
    <w:p w14:paraId="004DB3FF"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Establish a jig or pattern on a flat surface; mark locations to cut main beam; and use four pan head screws to fasten a Radius Clip (RC2) flat to the web between the bulb and the flange, per the manufacturer's instructions.</w:t>
      </w:r>
    </w:p>
    <w:p w14:paraId="004DB400"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main beams with on center spacing and wire spacing, as needed, to support expected ceiling load.</w:t>
      </w:r>
    </w:p>
    <w:p w14:paraId="004DB401"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Additional bracing may be required by code.</w:t>
      </w:r>
    </w:p>
    <w:p w14:paraId="004DB402" w14:textId="77777777" w:rsidR="00614E69" w:rsidRDefault="008C71C3">
      <w:pPr>
        <w:numPr>
          <w:ilvl w:val="0"/>
          <w:numId w:val="11"/>
        </w:numPr>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 cross tees at on center spacing as specified by the manufacturer.</w:t>
      </w:r>
    </w:p>
    <w:p w14:paraId="004DB403" w14:textId="77777777" w:rsidR="00614E69" w:rsidRDefault="008C71C3">
      <w:pPr>
        <w:pStyle w:val="Heading3"/>
        <w:rPr>
          <w:rFonts w:eastAsia="Times New Roman"/>
        </w:rPr>
      </w:pPr>
      <w:r>
        <w:rPr>
          <w:rFonts w:eastAsia="Times New Roman"/>
        </w:rPr>
        <w:t>END OF SECTION</w:t>
      </w:r>
    </w:p>
    <w:sectPr w:rsidR="00614E69" w:rsidSect="001D25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24B8" w14:textId="77777777" w:rsidR="000F7367" w:rsidRDefault="000F7367" w:rsidP="00D91397">
      <w:r>
        <w:separator/>
      </w:r>
    </w:p>
  </w:endnote>
  <w:endnote w:type="continuationSeparator" w:id="0">
    <w:p w14:paraId="1EB0769D" w14:textId="77777777" w:rsidR="000F7367" w:rsidRDefault="000F7367" w:rsidP="00D9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7B10" w14:textId="77777777" w:rsidR="000F7367" w:rsidRDefault="000F7367" w:rsidP="00D91397">
      <w:r>
        <w:separator/>
      </w:r>
    </w:p>
  </w:footnote>
  <w:footnote w:type="continuationSeparator" w:id="0">
    <w:p w14:paraId="5FD22D02" w14:textId="77777777" w:rsidR="000F7367" w:rsidRDefault="000F7367" w:rsidP="00D9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AD2"/>
    <w:multiLevelType w:val="multilevel"/>
    <w:tmpl w:val="57002F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25069A"/>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7853936"/>
    <w:multiLevelType w:val="multilevel"/>
    <w:tmpl w:val="1C6258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CE71D22"/>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18E3113"/>
    <w:multiLevelType w:val="multilevel"/>
    <w:tmpl w:val="BD98F6B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2E92A9A"/>
    <w:multiLevelType w:val="multilevel"/>
    <w:tmpl w:val="C26675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bCs/>
        <w:color w:val="auto"/>
      </w:r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5127F06"/>
    <w:multiLevelType w:val="multilevel"/>
    <w:tmpl w:val="B7D0571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26F88"/>
    <w:multiLevelType w:val="multilevel"/>
    <w:tmpl w:val="0D5022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ADE766C"/>
    <w:multiLevelType w:val="multilevel"/>
    <w:tmpl w:val="D3F4C03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CA3594E"/>
    <w:multiLevelType w:val="multilevel"/>
    <w:tmpl w:val="A7AE3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F54035A"/>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40039EE"/>
    <w:multiLevelType w:val="multilevel"/>
    <w:tmpl w:val="2DAC77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40664D"/>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F5C1FD2"/>
    <w:multiLevelType w:val="multilevel"/>
    <w:tmpl w:val="FC96A6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9216755"/>
    <w:multiLevelType w:val="multilevel"/>
    <w:tmpl w:val="F4B68BB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96464FD"/>
    <w:multiLevelType w:val="multilevel"/>
    <w:tmpl w:val="3B4064A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ind w:left="2880" w:hanging="360"/>
      </w:p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DBF12BA"/>
    <w:multiLevelType w:val="multilevel"/>
    <w:tmpl w:val="359C05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E0F7CD9"/>
    <w:multiLevelType w:val="multilevel"/>
    <w:tmpl w:val="3EDE172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2B26A2C"/>
    <w:multiLevelType w:val="multilevel"/>
    <w:tmpl w:val="D6143A4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A2D6A16"/>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23B7131"/>
    <w:multiLevelType w:val="multilevel"/>
    <w:tmpl w:val="36B414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38B4FD8"/>
    <w:multiLevelType w:val="multilevel"/>
    <w:tmpl w:val="5F3627A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60B361B"/>
    <w:multiLevelType w:val="multilevel"/>
    <w:tmpl w:val="C2CA593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6F7813"/>
    <w:multiLevelType w:val="multilevel"/>
    <w:tmpl w:val="84A2B1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BF92403"/>
    <w:multiLevelType w:val="multilevel"/>
    <w:tmpl w:val="A5BCB1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2996289"/>
    <w:multiLevelType w:val="multilevel"/>
    <w:tmpl w:val="9DB252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b w:val="0"/>
        <w:color w:val="auto"/>
      </w:rPr>
    </w:lvl>
    <w:lvl w:ilvl="3">
      <w:start w:val="1"/>
      <w:numFmt w:val="lowerLetter"/>
      <w:lvlText w:val="%4."/>
      <w:lvlJc w:val="left"/>
      <w:pPr>
        <w:tabs>
          <w:tab w:val="num" w:pos="2880"/>
        </w:tabs>
        <w:ind w:left="2880" w:hanging="360"/>
      </w:pPr>
      <w:rPr>
        <w:rFonts w:ascii="Arial" w:eastAsia="Times New Roman" w:hAnsi="Arial" w:cs="Arial"/>
      </w:rPr>
    </w:lvl>
    <w:lvl w:ilvl="4">
      <w:start w:val="3"/>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31E4D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753372"/>
    <w:multiLevelType w:val="multilevel"/>
    <w:tmpl w:val="99140A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61C68B1"/>
    <w:multiLevelType w:val="multilevel"/>
    <w:tmpl w:val="3EDE172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22118881">
    <w:abstractNumId w:val="18"/>
  </w:num>
  <w:num w:numId="2" w16cid:durableId="1842502421">
    <w:abstractNumId w:val="31"/>
  </w:num>
  <w:num w:numId="3" w16cid:durableId="442304528">
    <w:abstractNumId w:val="30"/>
  </w:num>
  <w:num w:numId="4" w16cid:durableId="1679116555">
    <w:abstractNumId w:val="20"/>
  </w:num>
  <w:num w:numId="5" w16cid:durableId="41489650">
    <w:abstractNumId w:val="0"/>
  </w:num>
  <w:num w:numId="6" w16cid:durableId="774638807">
    <w:abstractNumId w:val="10"/>
  </w:num>
  <w:num w:numId="7" w16cid:durableId="1971665608">
    <w:abstractNumId w:val="5"/>
  </w:num>
  <w:num w:numId="8" w16cid:durableId="708532929">
    <w:abstractNumId w:val="15"/>
  </w:num>
  <w:num w:numId="9" w16cid:durableId="939096690">
    <w:abstractNumId w:val="2"/>
  </w:num>
  <w:num w:numId="10" w16cid:durableId="618100311">
    <w:abstractNumId w:val="25"/>
  </w:num>
  <w:num w:numId="11" w16cid:durableId="1726175879">
    <w:abstractNumId w:val="26"/>
  </w:num>
  <w:num w:numId="12" w16cid:durableId="2138405042">
    <w:abstractNumId w:val="12"/>
  </w:num>
  <w:num w:numId="13" w16cid:durableId="1123885108">
    <w:abstractNumId w:val="9"/>
  </w:num>
  <w:num w:numId="14" w16cid:durableId="475149551">
    <w:abstractNumId w:val="8"/>
  </w:num>
  <w:num w:numId="15" w16cid:durableId="1810587157">
    <w:abstractNumId w:val="29"/>
  </w:num>
  <w:num w:numId="16" w16cid:durableId="1660646298">
    <w:abstractNumId w:val="22"/>
  </w:num>
  <w:num w:numId="17" w16cid:durableId="1780222413">
    <w:abstractNumId w:val="17"/>
  </w:num>
  <w:num w:numId="18" w16cid:durableId="1900509649">
    <w:abstractNumId w:val="27"/>
  </w:num>
  <w:num w:numId="19" w16cid:durableId="33502743">
    <w:abstractNumId w:val="6"/>
  </w:num>
  <w:num w:numId="20" w16cid:durableId="544174582">
    <w:abstractNumId w:val="14"/>
  </w:num>
  <w:num w:numId="21" w16cid:durableId="965622132">
    <w:abstractNumId w:val="21"/>
  </w:num>
  <w:num w:numId="22" w16cid:durableId="234977935">
    <w:abstractNumId w:val="3"/>
  </w:num>
  <w:num w:numId="23" w16cid:durableId="1890728970">
    <w:abstractNumId w:val="1"/>
  </w:num>
  <w:num w:numId="24" w16cid:durableId="357583580">
    <w:abstractNumId w:val="11"/>
  </w:num>
  <w:num w:numId="25" w16cid:durableId="1639724407">
    <w:abstractNumId w:val="28"/>
  </w:num>
  <w:num w:numId="26" w16cid:durableId="1462770952">
    <w:abstractNumId w:val="13"/>
  </w:num>
  <w:num w:numId="27" w16cid:durableId="1269585037">
    <w:abstractNumId w:val="7"/>
  </w:num>
  <w:num w:numId="28" w16cid:durableId="1991516550">
    <w:abstractNumId w:val="24"/>
  </w:num>
  <w:num w:numId="29" w16cid:durableId="1435907670">
    <w:abstractNumId w:val="19"/>
  </w:num>
  <w:num w:numId="30" w16cid:durableId="110756609">
    <w:abstractNumId w:val="16"/>
  </w:num>
  <w:num w:numId="31" w16cid:durableId="1923372616">
    <w:abstractNumId w:val="4"/>
  </w:num>
  <w:num w:numId="32" w16cid:durableId="17399413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C3"/>
    <w:rsid w:val="000103A2"/>
    <w:rsid w:val="00021652"/>
    <w:rsid w:val="0002538A"/>
    <w:rsid w:val="0002629D"/>
    <w:rsid w:val="0003706C"/>
    <w:rsid w:val="00057B65"/>
    <w:rsid w:val="00057F7B"/>
    <w:rsid w:val="00073040"/>
    <w:rsid w:val="000737B7"/>
    <w:rsid w:val="0008253C"/>
    <w:rsid w:val="00085E3B"/>
    <w:rsid w:val="000D050A"/>
    <w:rsid w:val="000D4B72"/>
    <w:rsid w:val="000E40FF"/>
    <w:rsid w:val="000E5E4B"/>
    <w:rsid w:val="000F7367"/>
    <w:rsid w:val="001006E6"/>
    <w:rsid w:val="00102606"/>
    <w:rsid w:val="00105631"/>
    <w:rsid w:val="00112FF0"/>
    <w:rsid w:val="00122805"/>
    <w:rsid w:val="00123299"/>
    <w:rsid w:val="00137DD4"/>
    <w:rsid w:val="00137E1C"/>
    <w:rsid w:val="001459EA"/>
    <w:rsid w:val="00153B8B"/>
    <w:rsid w:val="00157A75"/>
    <w:rsid w:val="00180A6D"/>
    <w:rsid w:val="00181FED"/>
    <w:rsid w:val="001978BB"/>
    <w:rsid w:val="001A26A6"/>
    <w:rsid w:val="001A4C36"/>
    <w:rsid w:val="001B49EC"/>
    <w:rsid w:val="001B6C3B"/>
    <w:rsid w:val="001C171F"/>
    <w:rsid w:val="001D25CC"/>
    <w:rsid w:val="001D7A4C"/>
    <w:rsid w:val="001E2CDC"/>
    <w:rsid w:val="001F3807"/>
    <w:rsid w:val="00207EBB"/>
    <w:rsid w:val="002631F4"/>
    <w:rsid w:val="002642BF"/>
    <w:rsid w:val="00272CD5"/>
    <w:rsid w:val="00274CBB"/>
    <w:rsid w:val="00286A78"/>
    <w:rsid w:val="00291D4C"/>
    <w:rsid w:val="002A70D4"/>
    <w:rsid w:val="002B0AA6"/>
    <w:rsid w:val="002B2935"/>
    <w:rsid w:val="002C63E4"/>
    <w:rsid w:val="002C77C9"/>
    <w:rsid w:val="002D21E9"/>
    <w:rsid w:val="002D6471"/>
    <w:rsid w:val="002E1F57"/>
    <w:rsid w:val="002E4AB4"/>
    <w:rsid w:val="00314E8C"/>
    <w:rsid w:val="00317003"/>
    <w:rsid w:val="00317F86"/>
    <w:rsid w:val="003404BF"/>
    <w:rsid w:val="003561B7"/>
    <w:rsid w:val="003B5C38"/>
    <w:rsid w:val="003C01EC"/>
    <w:rsid w:val="003C2357"/>
    <w:rsid w:val="003C41E0"/>
    <w:rsid w:val="00401356"/>
    <w:rsid w:val="004055F2"/>
    <w:rsid w:val="00441DDA"/>
    <w:rsid w:val="0044439E"/>
    <w:rsid w:val="004513A0"/>
    <w:rsid w:val="00485B7F"/>
    <w:rsid w:val="00494C2F"/>
    <w:rsid w:val="004C0A64"/>
    <w:rsid w:val="004D0AD6"/>
    <w:rsid w:val="004D1980"/>
    <w:rsid w:val="004D4D48"/>
    <w:rsid w:val="004F23FA"/>
    <w:rsid w:val="005105DA"/>
    <w:rsid w:val="00510C04"/>
    <w:rsid w:val="0052294C"/>
    <w:rsid w:val="005248F9"/>
    <w:rsid w:val="00564401"/>
    <w:rsid w:val="005753CE"/>
    <w:rsid w:val="00577883"/>
    <w:rsid w:val="00577B14"/>
    <w:rsid w:val="00580F56"/>
    <w:rsid w:val="005A6082"/>
    <w:rsid w:val="005B2894"/>
    <w:rsid w:val="005B4CD4"/>
    <w:rsid w:val="005C0499"/>
    <w:rsid w:val="005C50A6"/>
    <w:rsid w:val="005F4496"/>
    <w:rsid w:val="005F44F9"/>
    <w:rsid w:val="00601336"/>
    <w:rsid w:val="00604D3D"/>
    <w:rsid w:val="00605E71"/>
    <w:rsid w:val="00607C8B"/>
    <w:rsid w:val="00614E69"/>
    <w:rsid w:val="00617AB8"/>
    <w:rsid w:val="006303CE"/>
    <w:rsid w:val="00641169"/>
    <w:rsid w:val="00665A65"/>
    <w:rsid w:val="00666FA5"/>
    <w:rsid w:val="006714EE"/>
    <w:rsid w:val="006754DE"/>
    <w:rsid w:val="00680A03"/>
    <w:rsid w:val="00690297"/>
    <w:rsid w:val="00692552"/>
    <w:rsid w:val="006945B2"/>
    <w:rsid w:val="006A0D58"/>
    <w:rsid w:val="006C0B8C"/>
    <w:rsid w:val="006C2D25"/>
    <w:rsid w:val="006C6F11"/>
    <w:rsid w:val="006E479C"/>
    <w:rsid w:val="006E4D71"/>
    <w:rsid w:val="00706714"/>
    <w:rsid w:val="00710A37"/>
    <w:rsid w:val="00712D0A"/>
    <w:rsid w:val="00713A88"/>
    <w:rsid w:val="007150C7"/>
    <w:rsid w:val="00715225"/>
    <w:rsid w:val="00740EDC"/>
    <w:rsid w:val="0074163C"/>
    <w:rsid w:val="00753FDF"/>
    <w:rsid w:val="00756A4F"/>
    <w:rsid w:val="0075724C"/>
    <w:rsid w:val="00767E71"/>
    <w:rsid w:val="00784478"/>
    <w:rsid w:val="007904F7"/>
    <w:rsid w:val="00797328"/>
    <w:rsid w:val="007A167A"/>
    <w:rsid w:val="007A2CA6"/>
    <w:rsid w:val="007B5BEB"/>
    <w:rsid w:val="007C2583"/>
    <w:rsid w:val="007C6627"/>
    <w:rsid w:val="007D3E86"/>
    <w:rsid w:val="007E4755"/>
    <w:rsid w:val="007E528C"/>
    <w:rsid w:val="007F4EFE"/>
    <w:rsid w:val="0081572F"/>
    <w:rsid w:val="008265ED"/>
    <w:rsid w:val="00841EC6"/>
    <w:rsid w:val="00857F08"/>
    <w:rsid w:val="00860D5E"/>
    <w:rsid w:val="0086725F"/>
    <w:rsid w:val="008802B8"/>
    <w:rsid w:val="00896ABA"/>
    <w:rsid w:val="00897A1A"/>
    <w:rsid w:val="008A2192"/>
    <w:rsid w:val="008B588B"/>
    <w:rsid w:val="008C3891"/>
    <w:rsid w:val="008C71C3"/>
    <w:rsid w:val="008C74DE"/>
    <w:rsid w:val="008C7C87"/>
    <w:rsid w:val="008D4B5B"/>
    <w:rsid w:val="008D59E2"/>
    <w:rsid w:val="008D6B06"/>
    <w:rsid w:val="00903A81"/>
    <w:rsid w:val="0092560F"/>
    <w:rsid w:val="0092601D"/>
    <w:rsid w:val="00940D33"/>
    <w:rsid w:val="00947A31"/>
    <w:rsid w:val="00961BC4"/>
    <w:rsid w:val="00971003"/>
    <w:rsid w:val="009719E5"/>
    <w:rsid w:val="00977B88"/>
    <w:rsid w:val="0098017D"/>
    <w:rsid w:val="009810C0"/>
    <w:rsid w:val="00984554"/>
    <w:rsid w:val="00985AC7"/>
    <w:rsid w:val="00993F88"/>
    <w:rsid w:val="00997DB9"/>
    <w:rsid w:val="009C1846"/>
    <w:rsid w:val="009C5135"/>
    <w:rsid w:val="009E7418"/>
    <w:rsid w:val="009F5980"/>
    <w:rsid w:val="00A1393C"/>
    <w:rsid w:val="00A15F2F"/>
    <w:rsid w:val="00A174FC"/>
    <w:rsid w:val="00A231C4"/>
    <w:rsid w:val="00A34906"/>
    <w:rsid w:val="00A41BD9"/>
    <w:rsid w:val="00A47B66"/>
    <w:rsid w:val="00A50148"/>
    <w:rsid w:val="00A50F91"/>
    <w:rsid w:val="00A51C63"/>
    <w:rsid w:val="00A738DB"/>
    <w:rsid w:val="00A928A6"/>
    <w:rsid w:val="00AA064F"/>
    <w:rsid w:val="00AA1928"/>
    <w:rsid w:val="00AA496D"/>
    <w:rsid w:val="00AB7222"/>
    <w:rsid w:val="00AC159D"/>
    <w:rsid w:val="00AE31DE"/>
    <w:rsid w:val="00AE6F0D"/>
    <w:rsid w:val="00AF1486"/>
    <w:rsid w:val="00AF161E"/>
    <w:rsid w:val="00B06E11"/>
    <w:rsid w:val="00B10095"/>
    <w:rsid w:val="00B12C4A"/>
    <w:rsid w:val="00B27FBD"/>
    <w:rsid w:val="00B42871"/>
    <w:rsid w:val="00B4372C"/>
    <w:rsid w:val="00B52A10"/>
    <w:rsid w:val="00B56E10"/>
    <w:rsid w:val="00B72D00"/>
    <w:rsid w:val="00BA0846"/>
    <w:rsid w:val="00BA3D08"/>
    <w:rsid w:val="00BB0AD3"/>
    <w:rsid w:val="00BB6134"/>
    <w:rsid w:val="00BE17A0"/>
    <w:rsid w:val="00BF5899"/>
    <w:rsid w:val="00C00D94"/>
    <w:rsid w:val="00C02479"/>
    <w:rsid w:val="00C027B1"/>
    <w:rsid w:val="00C053B6"/>
    <w:rsid w:val="00C058FD"/>
    <w:rsid w:val="00C103FA"/>
    <w:rsid w:val="00C231F2"/>
    <w:rsid w:val="00C2573A"/>
    <w:rsid w:val="00C42B7B"/>
    <w:rsid w:val="00C44E46"/>
    <w:rsid w:val="00C46AC2"/>
    <w:rsid w:val="00C53B76"/>
    <w:rsid w:val="00C60D83"/>
    <w:rsid w:val="00C70840"/>
    <w:rsid w:val="00C7091D"/>
    <w:rsid w:val="00C71A27"/>
    <w:rsid w:val="00C72FD0"/>
    <w:rsid w:val="00C75CD2"/>
    <w:rsid w:val="00CA7958"/>
    <w:rsid w:val="00CE68DA"/>
    <w:rsid w:val="00D06764"/>
    <w:rsid w:val="00D12C6C"/>
    <w:rsid w:val="00D15A06"/>
    <w:rsid w:val="00D17C04"/>
    <w:rsid w:val="00D37664"/>
    <w:rsid w:val="00D454EF"/>
    <w:rsid w:val="00D456C6"/>
    <w:rsid w:val="00D51791"/>
    <w:rsid w:val="00D6335E"/>
    <w:rsid w:val="00D659FD"/>
    <w:rsid w:val="00D70587"/>
    <w:rsid w:val="00D74FD7"/>
    <w:rsid w:val="00D91397"/>
    <w:rsid w:val="00D95986"/>
    <w:rsid w:val="00DA5788"/>
    <w:rsid w:val="00DB36AE"/>
    <w:rsid w:val="00DB7DF8"/>
    <w:rsid w:val="00DC09C4"/>
    <w:rsid w:val="00DC1D72"/>
    <w:rsid w:val="00DC4AA5"/>
    <w:rsid w:val="00DC6478"/>
    <w:rsid w:val="00DD252A"/>
    <w:rsid w:val="00DE0F42"/>
    <w:rsid w:val="00DE2883"/>
    <w:rsid w:val="00E077F0"/>
    <w:rsid w:val="00E26D52"/>
    <w:rsid w:val="00E40A07"/>
    <w:rsid w:val="00E65959"/>
    <w:rsid w:val="00E82D19"/>
    <w:rsid w:val="00E84C9B"/>
    <w:rsid w:val="00EA0312"/>
    <w:rsid w:val="00EA3BCC"/>
    <w:rsid w:val="00EA580D"/>
    <w:rsid w:val="00EA79A1"/>
    <w:rsid w:val="00EC5D18"/>
    <w:rsid w:val="00EE1F7E"/>
    <w:rsid w:val="00EE2384"/>
    <w:rsid w:val="00F1233D"/>
    <w:rsid w:val="00F203CE"/>
    <w:rsid w:val="00F27912"/>
    <w:rsid w:val="00F4684E"/>
    <w:rsid w:val="00F473F1"/>
    <w:rsid w:val="00F6137A"/>
    <w:rsid w:val="00F61839"/>
    <w:rsid w:val="00F8228F"/>
    <w:rsid w:val="00FA1591"/>
    <w:rsid w:val="00FB038D"/>
    <w:rsid w:val="00FB4F3E"/>
    <w:rsid w:val="00FC1B36"/>
    <w:rsid w:val="00FD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B338"/>
  <w15:docId w15:val="{06200C6E-498F-46AA-9B29-B468E7B7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69"/>
    <w:rPr>
      <w:rFonts w:eastAsiaTheme="minorEastAsia"/>
      <w:sz w:val="24"/>
      <w:szCs w:val="24"/>
    </w:rPr>
  </w:style>
  <w:style w:type="paragraph" w:styleId="Heading1">
    <w:name w:val="heading 1"/>
    <w:basedOn w:val="Normal"/>
    <w:link w:val="Heading1Char"/>
    <w:uiPriority w:val="9"/>
    <w:qFormat/>
    <w:rsid w:val="00614E69"/>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rsid w:val="00614E69"/>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rsid w:val="00614E69"/>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E69"/>
    <w:rPr>
      <w:rFonts w:ascii="Arial" w:hAnsi="Arial" w:cs="Arial" w:hint="default"/>
      <w:color w:val="0000FF"/>
      <w:u w:val="single"/>
    </w:rPr>
  </w:style>
  <w:style w:type="character" w:styleId="FollowedHyperlink">
    <w:name w:val="FollowedHyperlink"/>
    <w:basedOn w:val="DefaultParagraphFont"/>
    <w:uiPriority w:val="99"/>
    <w:semiHidden/>
    <w:unhideWhenUsed/>
    <w:rsid w:val="00614E69"/>
    <w:rPr>
      <w:color w:val="800080"/>
      <w:u w:val="single"/>
    </w:rPr>
  </w:style>
  <w:style w:type="character" w:customStyle="1" w:styleId="Heading1Char">
    <w:name w:val="Heading 1 Char"/>
    <w:basedOn w:val="DefaultParagraphFont"/>
    <w:link w:val="Heading1"/>
    <w:uiPriority w:val="9"/>
    <w:rsid w:val="00614E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14E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14E69"/>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14E69"/>
    <w:pPr>
      <w:spacing w:before="100" w:beforeAutospacing="1" w:after="100" w:afterAutospacing="1"/>
    </w:pPr>
    <w:rPr>
      <w:rFonts w:ascii="Arial" w:hAnsi="Arial" w:cs="Arial"/>
      <w:color w:val="000000"/>
      <w:sz w:val="18"/>
      <w:szCs w:val="18"/>
    </w:rPr>
  </w:style>
  <w:style w:type="paragraph" w:customStyle="1" w:styleId="newspec">
    <w:name w:val="newspec"/>
    <w:basedOn w:val="Normal"/>
    <w:rsid w:val="00614E69"/>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rsid w:val="00614E69"/>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rsid w:val="00614E69"/>
    <w:pPr>
      <w:spacing w:before="100" w:beforeAutospacing="1" w:after="100" w:afterAutospacing="1"/>
    </w:pPr>
    <w:rPr>
      <w:rFonts w:ascii="Arial" w:hAnsi="Arial" w:cs="Arial"/>
      <w:b/>
      <w:bCs/>
      <w:color w:val="000000"/>
    </w:rPr>
  </w:style>
  <w:style w:type="paragraph" w:customStyle="1" w:styleId="smallgreytext">
    <w:name w:val="smallgreytext"/>
    <w:basedOn w:val="Normal"/>
    <w:rsid w:val="00614E69"/>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rsid w:val="00614E69"/>
    <w:pPr>
      <w:spacing w:before="100" w:beforeAutospacing="1" w:after="100" w:afterAutospacing="1"/>
    </w:pPr>
    <w:rPr>
      <w:rFonts w:ascii="Arial" w:hAnsi="Arial" w:cs="Arial"/>
      <w:color w:val="CCCCCC"/>
      <w:sz w:val="15"/>
      <w:szCs w:val="15"/>
    </w:rPr>
  </w:style>
  <w:style w:type="paragraph" w:customStyle="1" w:styleId="greytext">
    <w:name w:val="greytext"/>
    <w:basedOn w:val="Normal"/>
    <w:rsid w:val="00614E69"/>
    <w:pPr>
      <w:spacing w:before="100" w:beforeAutospacing="1" w:after="100" w:afterAutospacing="1"/>
    </w:pPr>
    <w:rPr>
      <w:rFonts w:ascii="Arial" w:hAnsi="Arial" w:cs="Arial"/>
      <w:color w:val="666666"/>
      <w:sz w:val="18"/>
      <w:szCs w:val="18"/>
    </w:rPr>
  </w:style>
  <w:style w:type="paragraph" w:customStyle="1" w:styleId="dropdown">
    <w:name w:val="dropdown"/>
    <w:basedOn w:val="Normal"/>
    <w:rsid w:val="00614E69"/>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rsid w:val="00614E69"/>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rsid w:val="00614E69"/>
    <w:pPr>
      <w:spacing w:before="100" w:beforeAutospacing="1" w:after="100" w:afterAutospacing="1"/>
    </w:pPr>
    <w:rPr>
      <w:rFonts w:ascii="Arial" w:hAnsi="Arial" w:cs="Arial"/>
      <w:b/>
      <w:bCs/>
      <w:color w:val="003366"/>
      <w:sz w:val="21"/>
      <w:szCs w:val="21"/>
    </w:rPr>
  </w:style>
  <w:style w:type="paragraph" w:customStyle="1" w:styleId="small">
    <w:name w:val="small"/>
    <w:basedOn w:val="Normal"/>
    <w:rsid w:val="00614E69"/>
    <w:pPr>
      <w:spacing w:before="100" w:beforeAutospacing="1" w:after="100" w:afterAutospacing="1"/>
    </w:pPr>
    <w:rPr>
      <w:rFonts w:ascii="Arial" w:hAnsi="Arial" w:cs="Arial"/>
      <w:color w:val="000000"/>
      <w:sz w:val="15"/>
      <w:szCs w:val="15"/>
    </w:rPr>
  </w:style>
  <w:style w:type="paragraph" w:customStyle="1" w:styleId="Footer1">
    <w:name w:val="Footer1"/>
    <w:basedOn w:val="Normal"/>
    <w:rsid w:val="00614E69"/>
    <w:pPr>
      <w:spacing w:before="100" w:beforeAutospacing="1" w:after="100" w:afterAutospacing="1"/>
    </w:pPr>
    <w:rPr>
      <w:rFonts w:ascii="Arial" w:hAnsi="Arial" w:cs="Arial"/>
      <w:color w:val="000000"/>
      <w:sz w:val="15"/>
      <w:szCs w:val="15"/>
    </w:rPr>
  </w:style>
  <w:style w:type="paragraph" w:customStyle="1" w:styleId="under">
    <w:name w:val="under"/>
    <w:basedOn w:val="Normal"/>
    <w:rsid w:val="00614E69"/>
    <w:pPr>
      <w:spacing w:before="100" w:beforeAutospacing="1" w:after="100" w:afterAutospacing="1"/>
    </w:pPr>
    <w:rPr>
      <w:rFonts w:ascii="Arial" w:hAnsi="Arial" w:cs="Arial"/>
      <w:b/>
      <w:bCs/>
      <w:color w:val="000000"/>
      <w:u w:val="single"/>
    </w:rPr>
  </w:style>
  <w:style w:type="paragraph" w:customStyle="1" w:styleId="smallbold">
    <w:name w:val="smallbold"/>
    <w:basedOn w:val="Normal"/>
    <w:rsid w:val="00614E69"/>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rsid w:val="00614E69"/>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rsid w:val="00614E69"/>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rsid w:val="00614E69"/>
    <w:pPr>
      <w:spacing w:before="100" w:beforeAutospacing="1" w:after="100" w:afterAutospacing="1"/>
    </w:pPr>
    <w:rPr>
      <w:rFonts w:ascii="Arial" w:hAnsi="Arial" w:cs="Arial"/>
      <w:b/>
      <w:bCs/>
      <w:color w:val="000000"/>
      <w:sz w:val="18"/>
      <w:szCs w:val="18"/>
    </w:rPr>
  </w:style>
  <w:style w:type="paragraph" w:customStyle="1" w:styleId="grey">
    <w:name w:val="grey"/>
    <w:basedOn w:val="Normal"/>
    <w:rsid w:val="00614E69"/>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rsid w:val="00614E69"/>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sid w:val="00614E69"/>
    <w:rPr>
      <w:b/>
      <w:bCs/>
    </w:rPr>
  </w:style>
  <w:style w:type="paragraph" w:styleId="BalloonText">
    <w:name w:val="Balloon Text"/>
    <w:basedOn w:val="Normal"/>
    <w:link w:val="BalloonTextChar"/>
    <w:uiPriority w:val="99"/>
    <w:semiHidden/>
    <w:unhideWhenUsed/>
    <w:rsid w:val="0044439E"/>
    <w:rPr>
      <w:rFonts w:ascii="Tahoma" w:hAnsi="Tahoma" w:cs="Tahoma"/>
      <w:sz w:val="16"/>
      <w:szCs w:val="16"/>
    </w:rPr>
  </w:style>
  <w:style w:type="character" w:customStyle="1" w:styleId="BalloonTextChar">
    <w:name w:val="Balloon Text Char"/>
    <w:basedOn w:val="DefaultParagraphFont"/>
    <w:link w:val="BalloonText"/>
    <w:uiPriority w:val="99"/>
    <w:semiHidden/>
    <w:rsid w:val="0044439E"/>
    <w:rPr>
      <w:rFonts w:ascii="Tahoma" w:eastAsiaTheme="minorEastAsia" w:hAnsi="Tahoma" w:cs="Tahoma"/>
      <w:sz w:val="16"/>
      <w:szCs w:val="16"/>
    </w:rPr>
  </w:style>
  <w:style w:type="paragraph" w:styleId="ListParagraph">
    <w:name w:val="List Paragraph"/>
    <w:basedOn w:val="Normal"/>
    <w:uiPriority w:val="34"/>
    <w:qFormat/>
    <w:rsid w:val="00AA064F"/>
    <w:pPr>
      <w:ind w:left="720"/>
      <w:contextualSpacing/>
    </w:pPr>
  </w:style>
  <w:style w:type="paragraph" w:customStyle="1" w:styleId="Default">
    <w:name w:val="Default"/>
    <w:rsid w:val="00860D5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C50A6"/>
    <w:rPr>
      <w:rFonts w:eastAsiaTheme="minorEastAsia"/>
      <w:sz w:val="24"/>
      <w:szCs w:val="24"/>
    </w:rPr>
  </w:style>
  <w:style w:type="paragraph" w:styleId="Header">
    <w:name w:val="header"/>
    <w:basedOn w:val="Normal"/>
    <w:link w:val="HeaderChar"/>
    <w:uiPriority w:val="99"/>
    <w:unhideWhenUsed/>
    <w:rsid w:val="00D91397"/>
    <w:pPr>
      <w:tabs>
        <w:tab w:val="center" w:pos="4680"/>
        <w:tab w:val="right" w:pos="9360"/>
      </w:tabs>
    </w:pPr>
  </w:style>
  <w:style w:type="character" w:customStyle="1" w:styleId="HeaderChar">
    <w:name w:val="Header Char"/>
    <w:basedOn w:val="DefaultParagraphFont"/>
    <w:link w:val="Header"/>
    <w:uiPriority w:val="99"/>
    <w:rsid w:val="00D91397"/>
    <w:rPr>
      <w:rFonts w:eastAsiaTheme="minorEastAsia"/>
      <w:sz w:val="24"/>
      <w:szCs w:val="24"/>
    </w:rPr>
  </w:style>
  <w:style w:type="paragraph" w:styleId="Footer">
    <w:name w:val="footer"/>
    <w:basedOn w:val="Normal"/>
    <w:link w:val="FooterChar"/>
    <w:uiPriority w:val="99"/>
    <w:unhideWhenUsed/>
    <w:rsid w:val="00D91397"/>
    <w:pPr>
      <w:tabs>
        <w:tab w:val="center" w:pos="4680"/>
        <w:tab w:val="right" w:pos="9360"/>
      </w:tabs>
    </w:pPr>
  </w:style>
  <w:style w:type="character" w:customStyle="1" w:styleId="FooterChar">
    <w:name w:val="Footer Char"/>
    <w:basedOn w:val="DefaultParagraphFont"/>
    <w:link w:val="Footer"/>
    <w:uiPriority w:val="99"/>
    <w:rsid w:val="00D91397"/>
    <w:rPr>
      <w:rFonts w:eastAsiaTheme="minorEastAsia"/>
      <w:sz w:val="24"/>
      <w:szCs w:val="24"/>
    </w:rPr>
  </w:style>
  <w:style w:type="character" w:styleId="CommentReference">
    <w:name w:val="annotation reference"/>
    <w:basedOn w:val="DefaultParagraphFont"/>
    <w:uiPriority w:val="99"/>
    <w:semiHidden/>
    <w:unhideWhenUsed/>
    <w:rsid w:val="0002538A"/>
    <w:rPr>
      <w:sz w:val="16"/>
      <w:szCs w:val="16"/>
    </w:rPr>
  </w:style>
  <w:style w:type="paragraph" w:styleId="CommentText">
    <w:name w:val="annotation text"/>
    <w:basedOn w:val="Normal"/>
    <w:link w:val="CommentTextChar"/>
    <w:uiPriority w:val="99"/>
    <w:unhideWhenUsed/>
    <w:rsid w:val="0002538A"/>
    <w:rPr>
      <w:sz w:val="20"/>
      <w:szCs w:val="20"/>
    </w:rPr>
  </w:style>
  <w:style w:type="character" w:customStyle="1" w:styleId="CommentTextChar">
    <w:name w:val="Comment Text Char"/>
    <w:basedOn w:val="DefaultParagraphFont"/>
    <w:link w:val="CommentText"/>
    <w:uiPriority w:val="99"/>
    <w:rsid w:val="0002538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41822">
      <w:bodyDiv w:val="1"/>
      <w:marLeft w:val="0"/>
      <w:marRight w:val="0"/>
      <w:marTop w:val="0"/>
      <w:marBottom w:val="0"/>
      <w:divBdr>
        <w:top w:val="none" w:sz="0" w:space="0" w:color="auto"/>
        <w:left w:val="none" w:sz="0" w:space="0" w:color="auto"/>
        <w:bottom w:val="none" w:sz="0" w:space="0" w:color="auto"/>
        <w:right w:val="none" w:sz="0" w:space="0" w:color="auto"/>
      </w:divBdr>
    </w:div>
    <w:div w:id="633482513">
      <w:bodyDiv w:val="1"/>
      <w:marLeft w:val="0"/>
      <w:marRight w:val="0"/>
      <w:marTop w:val="0"/>
      <w:marBottom w:val="0"/>
      <w:divBdr>
        <w:top w:val="none" w:sz="0" w:space="0" w:color="auto"/>
        <w:left w:val="none" w:sz="0" w:space="0" w:color="auto"/>
        <w:bottom w:val="none" w:sz="0" w:space="0" w:color="auto"/>
        <w:right w:val="none" w:sz="0" w:space="0" w:color="auto"/>
      </w:divBdr>
    </w:div>
    <w:div w:id="1121268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64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4C506-0603-4D14-A381-59C1D1F2D6B2}">
  <ds:schemaRefs>
    <ds:schemaRef ds:uri="http://schemas.microsoft.com/sharepoint/v3/contenttype/forms"/>
  </ds:schemaRefs>
</ds:datastoreItem>
</file>

<file path=customXml/itemProps2.xml><?xml version="1.0" encoding="utf-8"?>
<ds:datastoreItem xmlns:ds="http://schemas.openxmlformats.org/officeDocument/2006/customXml" ds:itemID="{23141D5B-A74F-4C92-9C37-93BC2E2C6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C60EE-6CA7-40E2-8689-CA2233DABAC7}"/>
</file>

<file path=docProps/app.xml><?xml version="1.0" encoding="utf-8"?>
<Properties xmlns="http://schemas.openxmlformats.org/officeDocument/2006/extended-properties" xmlns:vt="http://schemas.openxmlformats.org/officeDocument/2006/docPropsVTypes">
  <Template>Normal</Template>
  <TotalTime>121</TotalTime>
  <Pages>6</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Industries, Inc.</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kjjohnso</dc:creator>
  <cp:keywords/>
  <dc:description/>
  <cp:lastModifiedBy>Brett Sareyka</cp:lastModifiedBy>
  <cp:revision>37</cp:revision>
  <dcterms:created xsi:type="dcterms:W3CDTF">2025-01-29T13:57:00Z</dcterms:created>
  <dcterms:modified xsi:type="dcterms:W3CDTF">2025-01-29T18:54:00Z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2024-02-05T14:07:54Z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fc68b5e3-5552-445f-89ff-645e460e4aab</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