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928E3" w14:textId="77777777" w:rsidR="00334C92" w:rsidRPr="001C46E3" w:rsidRDefault="002A5C43" w:rsidP="001C46E3">
      <w:pPr>
        <w:pStyle w:val="Heading1"/>
        <w:keepNext w:val="0"/>
        <w:keepLines w:val="0"/>
        <w:spacing w:before="65" w:after="0" w:line="228" w:lineRule="exact"/>
        <w:ind w:left="2304" w:right="2304"/>
        <w:jc w:val="center"/>
        <w:rPr>
          <w:rFonts w:ascii="Aptos" w:eastAsia="Arial" w:hAnsi="Aptos" w:cs="Arial"/>
          <w:b/>
          <w:bCs/>
          <w:color w:val="auto"/>
          <w:sz w:val="20"/>
          <w:szCs w:val="20"/>
        </w:rPr>
      </w:pPr>
      <w:r w:rsidRPr="001C46E3">
        <w:rPr>
          <w:rFonts w:ascii="Aptos" w:eastAsia="Arial" w:hAnsi="Aptos" w:cs="Arial"/>
          <w:b/>
          <w:bCs/>
          <w:color w:val="auto"/>
          <w:sz w:val="20"/>
          <w:szCs w:val="20"/>
        </w:rPr>
        <w:t>SECTION 09 51 13</w:t>
      </w:r>
    </w:p>
    <w:p w14:paraId="45425598" w14:textId="10375018" w:rsidR="00334C92" w:rsidRPr="001C46E3" w:rsidRDefault="002A5C43" w:rsidP="001C46E3">
      <w:pPr>
        <w:pStyle w:val="Heading1"/>
        <w:keepNext w:val="0"/>
        <w:keepLines w:val="0"/>
        <w:spacing w:before="65" w:after="0" w:line="228" w:lineRule="exact"/>
        <w:ind w:left="2304" w:right="2304"/>
        <w:jc w:val="center"/>
        <w:rPr>
          <w:rFonts w:ascii="Aptos" w:eastAsia="Arial" w:hAnsi="Aptos" w:cs="Arial"/>
          <w:b/>
          <w:bCs/>
          <w:color w:val="auto"/>
          <w:sz w:val="20"/>
          <w:szCs w:val="20"/>
        </w:rPr>
      </w:pPr>
      <w:r w:rsidRPr="001C46E3">
        <w:rPr>
          <w:rFonts w:ascii="Aptos" w:eastAsia="Arial" w:hAnsi="Aptos" w:cs="Arial"/>
          <w:b/>
          <w:bCs/>
          <w:color w:val="auto"/>
          <w:sz w:val="20"/>
          <w:szCs w:val="20"/>
        </w:rPr>
        <w:t xml:space="preserve">AXIOM® Trim for Drywall </w:t>
      </w:r>
      <w:r w:rsidR="002F15FD">
        <w:rPr>
          <w:rFonts w:ascii="Aptos" w:eastAsia="Arial" w:hAnsi="Aptos" w:cs="Arial"/>
          <w:b/>
          <w:bCs/>
          <w:color w:val="auto"/>
          <w:sz w:val="20"/>
          <w:szCs w:val="20"/>
        </w:rPr>
        <w:t xml:space="preserve">and </w:t>
      </w:r>
      <w:proofErr w:type="spellStart"/>
      <w:r w:rsidR="002F15FD">
        <w:rPr>
          <w:rFonts w:ascii="Aptos" w:eastAsia="Arial" w:hAnsi="Aptos" w:cs="Arial"/>
          <w:b/>
          <w:bCs/>
          <w:color w:val="auto"/>
          <w:sz w:val="20"/>
          <w:szCs w:val="20"/>
        </w:rPr>
        <w:t>AcoustiBuilt</w:t>
      </w:r>
      <w:proofErr w:type="spellEnd"/>
      <w:r w:rsidR="002F15FD">
        <w:rPr>
          <w:rFonts w:ascii="Aptos" w:eastAsia="Arial" w:hAnsi="Aptos" w:cs="Arial"/>
          <w:b/>
          <w:bCs/>
          <w:color w:val="auto"/>
          <w:sz w:val="20"/>
          <w:szCs w:val="20"/>
        </w:rPr>
        <w:t xml:space="preserve">® Ceiling Systems </w:t>
      </w:r>
      <w:r w:rsidRPr="001C46E3">
        <w:rPr>
          <w:rFonts w:ascii="Aptos" w:eastAsia="Arial" w:hAnsi="Aptos" w:cs="Arial"/>
          <w:b/>
          <w:bCs/>
          <w:color w:val="auto"/>
          <w:sz w:val="20"/>
          <w:szCs w:val="20"/>
        </w:rPr>
        <w:t>– One-Piece and Two-Piece</w:t>
      </w:r>
    </w:p>
    <w:p w14:paraId="1CDA8CDA" w14:textId="77777777" w:rsidR="00334C92" w:rsidRDefault="00334C92">
      <w:pPr>
        <w:pStyle w:val="Heading1"/>
      </w:pPr>
    </w:p>
    <w:p w14:paraId="075A3880" w14:textId="529A12D0" w:rsidR="00334C92" w:rsidRDefault="002A5C43" w:rsidP="001C46E3">
      <w:pPr>
        <w:ind w:left="100"/>
        <w:rPr>
          <w:rFonts w:ascii="Aptos" w:hAnsi="Aptos"/>
          <w:b/>
          <w:sz w:val="20"/>
        </w:rPr>
      </w:pPr>
      <w:r w:rsidRPr="001C46E3">
        <w:rPr>
          <w:rFonts w:ascii="Aptos" w:hAnsi="Aptos"/>
          <w:b/>
          <w:sz w:val="20"/>
        </w:rPr>
        <w:t xml:space="preserve">PART 1 </w:t>
      </w:r>
      <w:r w:rsidR="001C46E3">
        <w:rPr>
          <w:rFonts w:ascii="Aptos" w:hAnsi="Aptos"/>
          <w:b/>
          <w:sz w:val="20"/>
        </w:rPr>
        <w:t>–</w:t>
      </w:r>
      <w:r w:rsidRPr="001C46E3">
        <w:rPr>
          <w:rFonts w:ascii="Aptos" w:hAnsi="Aptos"/>
          <w:b/>
          <w:sz w:val="20"/>
        </w:rPr>
        <w:t xml:space="preserve"> GENERAL</w:t>
      </w:r>
    </w:p>
    <w:p w14:paraId="30434FF3" w14:textId="77777777" w:rsidR="001C46E3" w:rsidRPr="001C46E3" w:rsidRDefault="001C46E3" w:rsidP="001C46E3">
      <w:pPr>
        <w:ind w:left="100"/>
        <w:rPr>
          <w:rFonts w:ascii="Aptos" w:hAnsi="Aptos"/>
          <w:b/>
          <w:sz w:val="20"/>
        </w:rPr>
      </w:pPr>
    </w:p>
    <w:p w14:paraId="2B364DE9" w14:textId="77777777" w:rsidR="00334C92" w:rsidRDefault="002A5C43" w:rsidP="001C46E3">
      <w:pPr>
        <w:pStyle w:val="ListParagraph"/>
        <w:numPr>
          <w:ilvl w:val="1"/>
          <w:numId w:val="2"/>
        </w:numPr>
        <w:tabs>
          <w:tab w:val="left" w:pos="647"/>
          <w:tab w:val="left" w:pos="648"/>
        </w:tabs>
        <w:contextualSpacing w:val="0"/>
        <w:rPr>
          <w:rFonts w:ascii="Aptos" w:hAnsi="Aptos"/>
          <w:b/>
          <w:sz w:val="20"/>
        </w:rPr>
      </w:pPr>
      <w:r w:rsidRPr="001C46E3">
        <w:rPr>
          <w:rFonts w:ascii="Aptos" w:hAnsi="Aptos"/>
          <w:b/>
          <w:sz w:val="20"/>
        </w:rPr>
        <w:t>RELATED DOCUMENTS</w:t>
      </w:r>
    </w:p>
    <w:p w14:paraId="73C04DEB" w14:textId="77777777" w:rsidR="001C46E3" w:rsidRPr="001C46E3" w:rsidRDefault="001C46E3" w:rsidP="001C46E3">
      <w:pPr>
        <w:pStyle w:val="ListParagraph"/>
        <w:tabs>
          <w:tab w:val="left" w:pos="647"/>
          <w:tab w:val="left" w:pos="648"/>
        </w:tabs>
        <w:ind w:left="647"/>
        <w:contextualSpacing w:val="0"/>
        <w:rPr>
          <w:rFonts w:ascii="Aptos" w:hAnsi="Aptos"/>
          <w:b/>
          <w:sz w:val="20"/>
        </w:rPr>
      </w:pPr>
    </w:p>
    <w:p w14:paraId="5D579B17" w14:textId="77777777" w:rsidR="00334C92" w:rsidRDefault="002A5C43" w:rsidP="001C46E3">
      <w:pPr>
        <w:pStyle w:val="BodyText"/>
        <w:spacing w:before="1"/>
        <w:ind w:left="647" w:right="91"/>
        <w:rPr>
          <w:rFonts w:ascii="Aptos" w:hAnsi="Aptos"/>
        </w:rPr>
      </w:pPr>
      <w:r w:rsidRPr="001C46E3">
        <w:rPr>
          <w:rFonts w:ascii="Aptos" w:hAnsi="Aptos"/>
        </w:rPr>
        <w:t>Drawings and general conditions of Contract, including General and Supplementary Conditions and Divisions-1 Specification sections apply to work of this section.</w:t>
      </w:r>
    </w:p>
    <w:p w14:paraId="74101260" w14:textId="77777777" w:rsidR="001C46E3" w:rsidRPr="001C46E3" w:rsidRDefault="001C46E3" w:rsidP="001C46E3">
      <w:pPr>
        <w:pStyle w:val="BodyText"/>
        <w:spacing w:before="1"/>
        <w:ind w:left="647" w:right="91"/>
        <w:rPr>
          <w:rFonts w:ascii="Aptos" w:hAnsi="Aptos"/>
        </w:rPr>
      </w:pPr>
    </w:p>
    <w:p w14:paraId="04E5AB15" w14:textId="263F10CC" w:rsidR="00334C92" w:rsidRPr="001C46E3" w:rsidRDefault="002A5C43" w:rsidP="001C46E3">
      <w:pPr>
        <w:pStyle w:val="Heading1"/>
        <w:numPr>
          <w:ilvl w:val="1"/>
          <w:numId w:val="2"/>
        </w:numPr>
        <w:tabs>
          <w:tab w:val="left" w:pos="647"/>
          <w:tab w:val="left" w:pos="648"/>
        </w:tabs>
        <w:spacing w:before="1"/>
        <w:rPr>
          <w:rFonts w:ascii="Aptos" w:eastAsia="Arial" w:hAnsi="Aptos" w:cs="Arial"/>
          <w:b/>
          <w:color w:val="auto"/>
          <w:sz w:val="20"/>
          <w:szCs w:val="22"/>
        </w:rPr>
      </w:pPr>
      <w:r w:rsidRPr="001C46E3">
        <w:rPr>
          <w:rFonts w:ascii="Aptos" w:eastAsia="Arial" w:hAnsi="Aptos" w:cs="Arial"/>
          <w:b/>
          <w:color w:val="auto"/>
          <w:sz w:val="20"/>
          <w:szCs w:val="22"/>
        </w:rPr>
        <w:t>SUMMARY</w:t>
      </w:r>
    </w:p>
    <w:p w14:paraId="79E1036A" w14:textId="77777777" w:rsidR="00334C92" w:rsidRDefault="002A5C43">
      <w:pPr>
        <w:pStyle w:val="ListParagraph"/>
        <w:numPr>
          <w:ilvl w:val="2"/>
          <w:numId w:val="7"/>
        </w:numPr>
        <w:spacing w:before="40" w:after="40"/>
      </w:pPr>
      <w:r>
        <w:rPr>
          <w:rFonts w:ascii="Aptos" w:eastAsia="Aptos" w:hAnsi="Aptos" w:cs="Aptos"/>
          <w:sz w:val="20"/>
        </w:rPr>
        <w:t>Section Includes:</w:t>
      </w:r>
    </w:p>
    <w:p w14:paraId="484D01F4" w14:textId="77777777" w:rsidR="00334C92" w:rsidRDefault="002A5C43">
      <w:pPr>
        <w:pStyle w:val="ListParagraph"/>
        <w:numPr>
          <w:ilvl w:val="3"/>
          <w:numId w:val="7"/>
        </w:numPr>
        <w:spacing w:before="20" w:after="20"/>
      </w:pPr>
      <w:r>
        <w:rPr>
          <w:rFonts w:ascii="Aptos" w:eastAsia="Aptos" w:hAnsi="Aptos" w:cs="Aptos"/>
          <w:sz w:val="20"/>
        </w:rPr>
        <w:t>Axiom® One-Piece Trim for Drywall – Straight and Curved</w:t>
      </w:r>
    </w:p>
    <w:p w14:paraId="4D50BEA3" w14:textId="77777777" w:rsidR="00334C92" w:rsidRDefault="002A5C43">
      <w:pPr>
        <w:pStyle w:val="ListParagraph"/>
        <w:numPr>
          <w:ilvl w:val="3"/>
          <w:numId w:val="7"/>
        </w:numPr>
        <w:spacing w:before="20" w:after="20"/>
        <w:jc w:val="both"/>
      </w:pPr>
      <w:r>
        <w:rPr>
          <w:rFonts w:ascii="Aptos" w:eastAsia="Aptos" w:hAnsi="Aptos" w:cs="Aptos"/>
          <w:sz w:val="20"/>
        </w:rPr>
        <w:t>Axiom® Two-Piece Trim for Drywall – Axiom Classic with Bottom Trim for Drywall/AcoustiBuilt®</w:t>
      </w:r>
    </w:p>
    <w:p w14:paraId="2DAE5A9E" w14:textId="77777777" w:rsidR="00334C92" w:rsidRPr="001C46E3" w:rsidRDefault="002A5C43">
      <w:pPr>
        <w:pStyle w:val="ListParagraph"/>
        <w:numPr>
          <w:ilvl w:val="3"/>
          <w:numId w:val="7"/>
        </w:numPr>
        <w:spacing w:before="20" w:after="20"/>
      </w:pPr>
      <w:r>
        <w:rPr>
          <w:rFonts w:ascii="Aptos" w:eastAsia="Aptos" w:hAnsi="Aptos" w:cs="Aptos"/>
          <w:sz w:val="20"/>
        </w:rPr>
        <w:t>Accessories and finishes for the above system</w:t>
      </w:r>
      <w:r>
        <w:rPr>
          <w:rFonts w:ascii="Aptos" w:eastAsia="Aptos" w:hAnsi="Aptos" w:cs="Aptos"/>
          <w:sz w:val="20"/>
        </w:rPr>
        <w:t>s</w:t>
      </w:r>
    </w:p>
    <w:p w14:paraId="3BB2CA2E" w14:textId="77777777" w:rsidR="001C46E3" w:rsidRDefault="001C46E3" w:rsidP="001C46E3">
      <w:pPr>
        <w:pStyle w:val="ListParagraph"/>
        <w:spacing w:before="20" w:after="20"/>
        <w:ind w:left="1360"/>
      </w:pPr>
    </w:p>
    <w:p w14:paraId="14D72C5A" w14:textId="77777777" w:rsidR="00334C92" w:rsidRDefault="002A5C43">
      <w:pPr>
        <w:pStyle w:val="ListParagraph"/>
        <w:numPr>
          <w:ilvl w:val="2"/>
          <w:numId w:val="7"/>
        </w:numPr>
        <w:spacing w:before="40" w:after="40"/>
      </w:pPr>
      <w:r>
        <w:rPr>
          <w:rFonts w:ascii="Aptos" w:eastAsia="Aptos" w:hAnsi="Aptos" w:cs="Aptos"/>
          <w:sz w:val="20"/>
        </w:rPr>
        <w:t>Related Sections:</w:t>
      </w:r>
    </w:p>
    <w:p w14:paraId="1DCD4114" w14:textId="77777777" w:rsidR="00334C92" w:rsidRDefault="002A5C43">
      <w:pPr>
        <w:pStyle w:val="ListParagraph"/>
        <w:numPr>
          <w:ilvl w:val="3"/>
          <w:numId w:val="7"/>
        </w:numPr>
        <w:spacing w:before="20" w:after="20"/>
      </w:pPr>
      <w:r>
        <w:rPr>
          <w:rFonts w:ascii="Aptos" w:eastAsia="Aptos" w:hAnsi="Aptos" w:cs="Aptos"/>
          <w:sz w:val="20"/>
        </w:rPr>
        <w:t>Section 08 44 00 – Curtain Wall and Glazed Assemblies</w:t>
      </w:r>
    </w:p>
    <w:p w14:paraId="66466193" w14:textId="77777777" w:rsidR="00334C92" w:rsidRDefault="002A5C43">
      <w:pPr>
        <w:pStyle w:val="ListParagraph"/>
        <w:numPr>
          <w:ilvl w:val="3"/>
          <w:numId w:val="7"/>
        </w:numPr>
        <w:spacing w:before="20" w:after="20"/>
      </w:pPr>
      <w:r>
        <w:rPr>
          <w:rFonts w:ascii="Aptos" w:eastAsia="Aptos" w:hAnsi="Aptos" w:cs="Aptos"/>
          <w:sz w:val="20"/>
        </w:rPr>
        <w:t>Section 09 51 00 (09510) – Acoustical Ceilings</w:t>
      </w:r>
    </w:p>
    <w:p w14:paraId="351A1EEB" w14:textId="77777777" w:rsidR="00334C92" w:rsidRDefault="002A5C43">
      <w:pPr>
        <w:pStyle w:val="ListParagraph"/>
        <w:numPr>
          <w:ilvl w:val="3"/>
          <w:numId w:val="7"/>
        </w:numPr>
        <w:spacing w:before="20" w:after="20"/>
      </w:pPr>
      <w:r>
        <w:rPr>
          <w:rFonts w:ascii="Aptos" w:eastAsia="Aptos" w:hAnsi="Aptos" w:cs="Aptos"/>
          <w:sz w:val="20"/>
        </w:rPr>
        <w:t>Section 09 20 00 (09250) – Plaster and Gypsum Board</w:t>
      </w:r>
    </w:p>
    <w:p w14:paraId="4620E108" w14:textId="77777777" w:rsidR="00334C92" w:rsidRDefault="002A5C43">
      <w:pPr>
        <w:pStyle w:val="ListParagraph"/>
        <w:numPr>
          <w:ilvl w:val="3"/>
          <w:numId w:val="7"/>
        </w:numPr>
        <w:spacing w:before="20" w:after="20"/>
      </w:pPr>
      <w:r>
        <w:rPr>
          <w:rFonts w:ascii="Aptos" w:eastAsia="Aptos" w:hAnsi="Aptos" w:cs="Aptos"/>
          <w:sz w:val="20"/>
        </w:rPr>
        <w:t>Divisions 23 (15) – HVAC</w:t>
      </w:r>
    </w:p>
    <w:p w14:paraId="7665CA91" w14:textId="77777777" w:rsidR="00334C92" w:rsidRDefault="002A5C43">
      <w:pPr>
        <w:pStyle w:val="ListParagraph"/>
        <w:numPr>
          <w:ilvl w:val="3"/>
          <w:numId w:val="7"/>
        </w:numPr>
        <w:spacing w:before="20" w:after="20"/>
      </w:pPr>
      <w:r>
        <w:rPr>
          <w:rFonts w:ascii="Aptos" w:eastAsia="Aptos" w:hAnsi="Aptos" w:cs="Aptos"/>
          <w:sz w:val="20"/>
        </w:rPr>
        <w:t>Division 26 (16) Sections – Electrical Work</w:t>
      </w:r>
    </w:p>
    <w:p w14:paraId="3A1914A3" w14:textId="77777777" w:rsidR="00334C92" w:rsidRPr="001C46E3" w:rsidRDefault="002A5C43">
      <w:pPr>
        <w:pStyle w:val="ListParagraph"/>
        <w:numPr>
          <w:ilvl w:val="3"/>
          <w:numId w:val="7"/>
        </w:numPr>
        <w:spacing w:before="20" w:after="20"/>
      </w:pPr>
      <w:r>
        <w:rPr>
          <w:rFonts w:ascii="Aptos" w:eastAsia="Aptos" w:hAnsi="Aptos" w:cs="Aptos"/>
          <w:sz w:val="20"/>
        </w:rPr>
        <w:t>Section 26 50 00 – Lighting</w:t>
      </w:r>
    </w:p>
    <w:p w14:paraId="49E142EC" w14:textId="77777777" w:rsidR="001C46E3" w:rsidRDefault="001C46E3" w:rsidP="001C46E3">
      <w:pPr>
        <w:pStyle w:val="ListParagraph"/>
        <w:spacing w:before="20" w:after="20"/>
        <w:ind w:left="1360"/>
      </w:pPr>
    </w:p>
    <w:p w14:paraId="6F3983B5" w14:textId="77777777" w:rsidR="00334C92" w:rsidRDefault="002A5C43">
      <w:pPr>
        <w:pStyle w:val="ListParagraph"/>
        <w:numPr>
          <w:ilvl w:val="2"/>
          <w:numId w:val="7"/>
        </w:numPr>
        <w:spacing w:before="40" w:after="40"/>
      </w:pPr>
      <w:r>
        <w:rPr>
          <w:rFonts w:ascii="Aptos" w:eastAsia="Aptos" w:hAnsi="Aptos" w:cs="Aptos"/>
          <w:sz w:val="20"/>
        </w:rPr>
        <w:t>Alternates</w:t>
      </w:r>
    </w:p>
    <w:p w14:paraId="59C4E82C" w14:textId="77777777" w:rsidR="001C46E3" w:rsidRPr="001C46E3" w:rsidRDefault="002A5C43" w:rsidP="001C46E3">
      <w:pPr>
        <w:pStyle w:val="ListParagraph"/>
        <w:numPr>
          <w:ilvl w:val="3"/>
          <w:numId w:val="7"/>
        </w:numPr>
        <w:spacing w:before="20" w:after="20"/>
        <w:jc w:val="both"/>
      </w:pPr>
      <w:r>
        <w:rPr>
          <w:rFonts w:ascii="Aptos" w:eastAsia="Aptos" w:hAnsi="Aptos" w:cs="Aptos"/>
          <w:sz w:val="20"/>
        </w:rPr>
        <w:t>Prior Approval: Unless otherwise provided for in the Contract documents, proposed product substitutions may be submitted no later than TEN (10) working days prior to the date established for receipt of bids. Acceptability of a proposed substitution is contingent upon the Architect's review of the proposal for acceptability and approved products will be set forth by the Addenda. If included in a Bid are substitute products which have not been approved by Addenda, the specified products shall be provided with</w:t>
      </w:r>
      <w:r>
        <w:rPr>
          <w:rFonts w:ascii="Aptos" w:eastAsia="Aptos" w:hAnsi="Aptos" w:cs="Aptos"/>
          <w:sz w:val="20"/>
        </w:rPr>
        <w:t>out additional compensation.</w:t>
      </w:r>
    </w:p>
    <w:p w14:paraId="74298794" w14:textId="14AA066B" w:rsidR="00334C92" w:rsidRPr="001C46E3" w:rsidRDefault="002A5C43" w:rsidP="001C46E3">
      <w:pPr>
        <w:pStyle w:val="ListParagraph"/>
        <w:numPr>
          <w:ilvl w:val="3"/>
          <w:numId w:val="7"/>
        </w:numPr>
        <w:spacing w:before="20" w:after="20"/>
        <w:jc w:val="both"/>
      </w:pPr>
      <w:r w:rsidRPr="001C46E3">
        <w:rPr>
          <w:rFonts w:ascii="Aptos" w:eastAsia="Aptos" w:hAnsi="Aptos" w:cs="Aptos"/>
          <w:sz w:val="20"/>
        </w:rPr>
        <w:t xml:space="preserve"> Submittals that do not provide adequate data for the product evaluation will not be considered. The proposed substitution must meet all requirements of this section, including but not necessarily limited to, the following: Single source materials suppliers (if specified in Section 1.5); panel design, size, composition, color, and finish; suspension system component profiles and sizes; compliance with the referenced standards.</w:t>
      </w:r>
    </w:p>
    <w:p w14:paraId="6592452C" w14:textId="77777777" w:rsidR="001C46E3" w:rsidRDefault="001C46E3" w:rsidP="001C46E3">
      <w:pPr>
        <w:pStyle w:val="ListParagraph"/>
        <w:spacing w:before="20" w:after="20"/>
        <w:ind w:left="1360"/>
        <w:jc w:val="both"/>
      </w:pPr>
    </w:p>
    <w:p w14:paraId="78432F00" w14:textId="77777777" w:rsidR="00334C92" w:rsidRPr="001C46E3" w:rsidRDefault="002A5C43" w:rsidP="001C46E3">
      <w:pPr>
        <w:pStyle w:val="Heading1"/>
        <w:numPr>
          <w:ilvl w:val="1"/>
          <w:numId w:val="2"/>
        </w:numPr>
        <w:tabs>
          <w:tab w:val="left" w:pos="647"/>
          <w:tab w:val="left" w:pos="648"/>
        </w:tabs>
        <w:spacing w:before="1"/>
        <w:rPr>
          <w:rFonts w:ascii="Aptos" w:eastAsia="Arial" w:hAnsi="Aptos" w:cs="Arial"/>
          <w:b/>
          <w:color w:val="auto"/>
          <w:sz w:val="20"/>
          <w:szCs w:val="22"/>
        </w:rPr>
      </w:pPr>
      <w:r w:rsidRPr="001C46E3">
        <w:rPr>
          <w:rFonts w:ascii="Aptos" w:eastAsia="Arial" w:hAnsi="Aptos" w:cs="Arial"/>
          <w:b/>
          <w:color w:val="auto"/>
          <w:sz w:val="20"/>
          <w:szCs w:val="22"/>
        </w:rPr>
        <w:t>REFERENCES</w:t>
      </w:r>
    </w:p>
    <w:p w14:paraId="446F051E" w14:textId="77777777" w:rsidR="00334C92" w:rsidRDefault="002A5C43">
      <w:pPr>
        <w:pStyle w:val="ListParagraph"/>
        <w:numPr>
          <w:ilvl w:val="2"/>
          <w:numId w:val="8"/>
        </w:numPr>
        <w:spacing w:before="40" w:after="40"/>
      </w:pPr>
      <w:r>
        <w:rPr>
          <w:rFonts w:ascii="Aptos" w:eastAsia="Aptos" w:hAnsi="Aptos" w:cs="Aptos"/>
          <w:sz w:val="20"/>
        </w:rPr>
        <w:t>American Society for Testing and Materials (ASTM):</w:t>
      </w:r>
    </w:p>
    <w:p w14:paraId="72241BF3" w14:textId="77777777" w:rsidR="00334C92" w:rsidRDefault="002A5C43">
      <w:pPr>
        <w:pStyle w:val="ListParagraph"/>
        <w:numPr>
          <w:ilvl w:val="3"/>
          <w:numId w:val="8"/>
        </w:numPr>
        <w:spacing w:before="20" w:after="20"/>
        <w:jc w:val="both"/>
      </w:pPr>
      <w:r>
        <w:rPr>
          <w:rFonts w:ascii="Aptos" w:eastAsia="Aptos" w:hAnsi="Aptos" w:cs="Aptos"/>
          <w:sz w:val="20"/>
        </w:rPr>
        <w:t>ASTM C 635 Standard Specifications for Metal Suspension Systems for Acoustical Tile and Lay-in Panel Ceilings.</w:t>
      </w:r>
    </w:p>
    <w:p w14:paraId="6E512120" w14:textId="77777777" w:rsidR="00334C92" w:rsidRDefault="002A5C43">
      <w:pPr>
        <w:pStyle w:val="ListParagraph"/>
        <w:numPr>
          <w:ilvl w:val="3"/>
          <w:numId w:val="8"/>
        </w:numPr>
        <w:spacing w:before="20" w:after="20"/>
        <w:jc w:val="both"/>
      </w:pPr>
      <w:r>
        <w:rPr>
          <w:rFonts w:ascii="Aptos" w:eastAsia="Aptos" w:hAnsi="Aptos" w:cs="Aptos"/>
          <w:sz w:val="20"/>
        </w:rPr>
        <w:t>ASTM C 636 Recommended Practices for Installation of Metal Ceiling Suspension Systems for Acoustical Tile and Lay-in Panels.</w:t>
      </w:r>
    </w:p>
    <w:p w14:paraId="3970BF89" w14:textId="77777777" w:rsidR="00334C92" w:rsidRDefault="002A5C43">
      <w:pPr>
        <w:pStyle w:val="ListParagraph"/>
        <w:numPr>
          <w:ilvl w:val="3"/>
          <w:numId w:val="8"/>
        </w:numPr>
        <w:spacing w:before="20" w:after="20"/>
        <w:jc w:val="both"/>
      </w:pPr>
      <w:r>
        <w:rPr>
          <w:rFonts w:ascii="Aptos" w:eastAsia="Aptos" w:hAnsi="Aptos" w:cs="Aptos"/>
          <w:sz w:val="20"/>
        </w:rPr>
        <w:t>ASTM E 580 Installation of Metal Suspension Systems in Areas Requiring Moderate Seismic Restraint</w:t>
      </w:r>
    </w:p>
    <w:p w14:paraId="3570CECD" w14:textId="77777777" w:rsidR="00334C92" w:rsidRDefault="002A5C43">
      <w:pPr>
        <w:pStyle w:val="ListParagraph"/>
        <w:numPr>
          <w:ilvl w:val="3"/>
          <w:numId w:val="8"/>
        </w:numPr>
        <w:spacing w:before="20" w:after="20"/>
        <w:jc w:val="both"/>
      </w:pPr>
      <w:r>
        <w:rPr>
          <w:rFonts w:ascii="Aptos" w:eastAsia="Aptos" w:hAnsi="Aptos" w:cs="Aptos"/>
          <w:sz w:val="20"/>
        </w:rPr>
        <w:t>ASCE 7 American Society of Civil Engineers, Minimum Design Loads for Buildings and Other Structures</w:t>
      </w:r>
    </w:p>
    <w:p w14:paraId="43BA54C1" w14:textId="77777777" w:rsidR="00334C92" w:rsidRDefault="002A5C43">
      <w:pPr>
        <w:pStyle w:val="ListParagraph"/>
        <w:numPr>
          <w:ilvl w:val="3"/>
          <w:numId w:val="8"/>
        </w:numPr>
        <w:spacing w:before="20" w:after="20"/>
        <w:jc w:val="both"/>
      </w:pPr>
      <w:r>
        <w:rPr>
          <w:rFonts w:ascii="Aptos" w:eastAsia="Aptos" w:hAnsi="Aptos" w:cs="Aptos"/>
          <w:sz w:val="20"/>
        </w:rPr>
        <w:t xml:space="preserve">International Code Council-Evaluation Services – AC 156 Acceptance Criteria for Seismic </w:t>
      </w:r>
      <w:r>
        <w:rPr>
          <w:rFonts w:ascii="Aptos" w:eastAsia="Aptos" w:hAnsi="Aptos" w:cs="Aptos"/>
          <w:sz w:val="20"/>
        </w:rPr>
        <w:lastRenderedPageBreak/>
        <w:t>Qualification Testing of Non-structural Components</w:t>
      </w:r>
    </w:p>
    <w:p w14:paraId="5E52587D" w14:textId="77777777" w:rsidR="00334C92" w:rsidRDefault="002A5C43">
      <w:pPr>
        <w:pStyle w:val="ListParagraph"/>
        <w:numPr>
          <w:ilvl w:val="3"/>
          <w:numId w:val="8"/>
        </w:numPr>
        <w:spacing w:before="20" w:after="20"/>
        <w:jc w:val="both"/>
      </w:pPr>
      <w:r>
        <w:rPr>
          <w:rFonts w:ascii="Aptos" w:eastAsia="Aptos" w:hAnsi="Aptos" w:cs="Aptos"/>
          <w:sz w:val="20"/>
        </w:rPr>
        <w:t>LEED – Leadership in Energy and Environmental Design is a set of rating systems for the design, construction, operation, and maintenance of green buildings</w:t>
      </w:r>
    </w:p>
    <w:p w14:paraId="18198E3A" w14:textId="77777777" w:rsidR="00334C92" w:rsidRDefault="002A5C43">
      <w:pPr>
        <w:pStyle w:val="ListParagraph"/>
        <w:numPr>
          <w:ilvl w:val="3"/>
          <w:numId w:val="8"/>
        </w:numPr>
        <w:spacing w:before="20" w:after="20"/>
        <w:jc w:val="both"/>
      </w:pPr>
      <w:r>
        <w:rPr>
          <w:rFonts w:ascii="Aptos" w:eastAsia="Aptos" w:hAnsi="Aptos" w:cs="Aptos"/>
          <w:sz w:val="20"/>
        </w:rPr>
        <w:t>ICC Evaluation Reports ESR-1289 and ESR-1308 – Allowable values and/or conditions of use for suspension system components</w:t>
      </w:r>
    </w:p>
    <w:p w14:paraId="2772003E" w14:textId="77777777" w:rsidR="00334C92" w:rsidRDefault="002A5C43">
      <w:pPr>
        <w:pStyle w:val="ListParagraph"/>
        <w:numPr>
          <w:ilvl w:val="2"/>
          <w:numId w:val="8"/>
        </w:numPr>
        <w:spacing w:before="40" w:after="40"/>
      </w:pPr>
      <w:r>
        <w:rPr>
          <w:rFonts w:ascii="Aptos" w:eastAsia="Aptos" w:hAnsi="Aptos" w:cs="Aptos"/>
          <w:sz w:val="20"/>
        </w:rPr>
        <w:t>American National Standards Institute (ANSI):</w:t>
      </w:r>
    </w:p>
    <w:p w14:paraId="5B8014B3" w14:textId="77777777" w:rsidR="00334C92" w:rsidRPr="001C46E3" w:rsidRDefault="002A5C43">
      <w:pPr>
        <w:pStyle w:val="ListParagraph"/>
        <w:numPr>
          <w:ilvl w:val="3"/>
          <w:numId w:val="8"/>
        </w:numPr>
        <w:spacing w:before="20" w:after="20"/>
      </w:pPr>
      <w:r>
        <w:rPr>
          <w:rFonts w:ascii="Aptos" w:eastAsia="Aptos" w:hAnsi="Aptos" w:cs="Aptos"/>
          <w:sz w:val="20"/>
        </w:rPr>
        <w:t>ANSI H35.1 Properties and Characteristics of Wrought Aluminum Alloys</w:t>
      </w:r>
    </w:p>
    <w:p w14:paraId="6972363A" w14:textId="77777777" w:rsidR="001C46E3" w:rsidRDefault="001C46E3" w:rsidP="001C46E3">
      <w:pPr>
        <w:pStyle w:val="ListParagraph"/>
        <w:spacing w:before="20" w:after="20"/>
        <w:ind w:left="1360"/>
      </w:pPr>
    </w:p>
    <w:p w14:paraId="5BA7107C" w14:textId="77777777" w:rsidR="00334C92" w:rsidRPr="001C46E3" w:rsidRDefault="002A5C43" w:rsidP="001C46E3">
      <w:pPr>
        <w:pStyle w:val="Heading1"/>
        <w:numPr>
          <w:ilvl w:val="1"/>
          <w:numId w:val="2"/>
        </w:numPr>
        <w:tabs>
          <w:tab w:val="left" w:pos="647"/>
          <w:tab w:val="left" w:pos="648"/>
        </w:tabs>
        <w:spacing w:before="1"/>
        <w:rPr>
          <w:rFonts w:ascii="Aptos" w:eastAsia="Arial" w:hAnsi="Aptos" w:cs="Arial"/>
          <w:b/>
          <w:color w:val="auto"/>
          <w:sz w:val="20"/>
          <w:szCs w:val="22"/>
        </w:rPr>
      </w:pPr>
      <w:r w:rsidRPr="001C46E3">
        <w:rPr>
          <w:rFonts w:ascii="Aptos" w:eastAsia="Arial" w:hAnsi="Aptos" w:cs="Arial"/>
          <w:b/>
          <w:color w:val="auto"/>
          <w:sz w:val="20"/>
          <w:szCs w:val="22"/>
        </w:rPr>
        <w:t>SYSTEMS DESCRIPTION</w:t>
      </w:r>
    </w:p>
    <w:p w14:paraId="0ED4D89C" w14:textId="77777777" w:rsidR="001C46E3" w:rsidRDefault="001C46E3" w:rsidP="001C46E3">
      <w:pPr>
        <w:pStyle w:val="ListParagraph"/>
        <w:ind w:left="2807" w:firstLine="73"/>
        <w:rPr>
          <w:rFonts w:ascii="Aptos" w:hAnsi="Aptos"/>
          <w:color w:val="FF0000"/>
          <w:sz w:val="18"/>
        </w:rPr>
      </w:pPr>
      <w:r w:rsidRPr="001C46E3">
        <w:rPr>
          <w:rFonts w:ascii="Aptos" w:hAnsi="Aptos"/>
          <w:color w:val="FF0000"/>
          <w:sz w:val="18"/>
        </w:rPr>
        <w:t>Build Type / Finished Form as selected by customer</w:t>
      </w:r>
    </w:p>
    <w:p w14:paraId="52DBE3CB" w14:textId="77777777" w:rsidR="001C46E3" w:rsidRPr="001C46E3" w:rsidRDefault="001C46E3" w:rsidP="001C46E3">
      <w:pPr>
        <w:pStyle w:val="ListParagraph"/>
        <w:ind w:left="2807" w:firstLine="73"/>
        <w:rPr>
          <w:rFonts w:ascii="Aptos" w:hAnsi="Aptos"/>
          <w:sz w:val="18"/>
        </w:rPr>
      </w:pPr>
    </w:p>
    <w:p w14:paraId="0DF351B0" w14:textId="3C219F9B" w:rsidR="001C46E3" w:rsidRDefault="002A5C43" w:rsidP="001C46E3">
      <w:pPr>
        <w:pStyle w:val="Heading1"/>
        <w:numPr>
          <w:ilvl w:val="1"/>
          <w:numId w:val="2"/>
        </w:numPr>
        <w:tabs>
          <w:tab w:val="left" w:pos="647"/>
          <w:tab w:val="left" w:pos="648"/>
        </w:tabs>
        <w:spacing w:before="1"/>
        <w:rPr>
          <w:rFonts w:ascii="Aptos" w:eastAsia="Arial" w:hAnsi="Aptos" w:cs="Arial"/>
          <w:b/>
          <w:color w:val="auto"/>
          <w:sz w:val="20"/>
          <w:szCs w:val="22"/>
        </w:rPr>
      </w:pPr>
      <w:r w:rsidRPr="001C46E3">
        <w:rPr>
          <w:rFonts w:ascii="Aptos" w:eastAsia="Arial" w:hAnsi="Aptos" w:cs="Arial"/>
          <w:b/>
          <w:color w:val="auto"/>
          <w:sz w:val="20"/>
          <w:szCs w:val="22"/>
        </w:rPr>
        <w:t>SUBMITTALS</w:t>
      </w:r>
    </w:p>
    <w:p w14:paraId="7DA94A8F" w14:textId="77777777" w:rsidR="001C46E3" w:rsidRPr="001C46E3" w:rsidRDefault="001C46E3" w:rsidP="001C46E3"/>
    <w:p w14:paraId="6B639580" w14:textId="77777777" w:rsidR="00334C92" w:rsidRPr="001C46E3" w:rsidRDefault="002A5C43">
      <w:pPr>
        <w:pStyle w:val="ListParagraph"/>
        <w:numPr>
          <w:ilvl w:val="2"/>
          <w:numId w:val="9"/>
        </w:numPr>
        <w:spacing w:before="40" w:after="40"/>
        <w:jc w:val="both"/>
      </w:pPr>
      <w:r>
        <w:rPr>
          <w:rFonts w:ascii="Aptos" w:eastAsia="Aptos" w:hAnsi="Aptos" w:cs="Aptos"/>
          <w:sz w:val="20"/>
        </w:rPr>
        <w:t>P</w:t>
      </w:r>
      <w:r>
        <w:rPr>
          <w:rFonts w:ascii="Aptos" w:eastAsia="Aptos" w:hAnsi="Aptos" w:cs="Aptos"/>
          <w:sz w:val="20"/>
        </w:rPr>
        <w:t>roduct Data: Submit manufacturer's technical data for perimeter components and each type of suspension system required.</w:t>
      </w:r>
    </w:p>
    <w:p w14:paraId="6B455EA4" w14:textId="77777777" w:rsidR="001C46E3" w:rsidRDefault="001C46E3" w:rsidP="001C46E3">
      <w:pPr>
        <w:pStyle w:val="ListParagraph"/>
        <w:spacing w:before="40" w:after="40"/>
        <w:ind w:left="1000"/>
        <w:jc w:val="both"/>
      </w:pPr>
    </w:p>
    <w:p w14:paraId="3F1692B0" w14:textId="2DA61B08" w:rsidR="001C46E3" w:rsidRDefault="002A5C43" w:rsidP="002F15FD">
      <w:pPr>
        <w:pStyle w:val="ListParagraph"/>
        <w:numPr>
          <w:ilvl w:val="2"/>
          <w:numId w:val="9"/>
        </w:numPr>
        <w:spacing w:before="40" w:after="40"/>
      </w:pPr>
      <w:r>
        <w:rPr>
          <w:rFonts w:ascii="Aptos" w:eastAsia="Aptos" w:hAnsi="Aptos" w:cs="Aptos"/>
          <w:sz w:val="20"/>
        </w:rPr>
        <w:t>Samples: Minimum 3 inch wide samples of specified component.</w:t>
      </w:r>
    </w:p>
    <w:p w14:paraId="1BA5B4D2" w14:textId="77777777" w:rsidR="001C46E3" w:rsidRDefault="001C46E3" w:rsidP="001C46E3">
      <w:pPr>
        <w:pStyle w:val="ListParagraph"/>
        <w:spacing w:before="40" w:after="40"/>
        <w:ind w:left="1000"/>
      </w:pPr>
    </w:p>
    <w:p w14:paraId="3D42451F" w14:textId="77777777" w:rsidR="00334C92" w:rsidRPr="001C46E3" w:rsidRDefault="002A5C43">
      <w:pPr>
        <w:pStyle w:val="ListParagraph"/>
        <w:numPr>
          <w:ilvl w:val="2"/>
          <w:numId w:val="9"/>
        </w:numPr>
        <w:spacing w:before="40" w:after="40"/>
        <w:jc w:val="both"/>
      </w:pPr>
      <w:r>
        <w:rPr>
          <w:rFonts w:ascii="Aptos" w:eastAsia="Aptos" w:hAnsi="Aptos" w:cs="Aptos"/>
          <w:sz w:val="20"/>
        </w:rPr>
        <w:t xml:space="preserve">Shop Drawings: Layout and details of acoustical ceilings. Show locations of items that are to be coordinated </w:t>
      </w:r>
      <w:proofErr w:type="gramStart"/>
      <w:r>
        <w:rPr>
          <w:rFonts w:ascii="Aptos" w:eastAsia="Aptos" w:hAnsi="Aptos" w:cs="Aptos"/>
          <w:sz w:val="20"/>
        </w:rPr>
        <w:t>with, or</w:t>
      </w:r>
      <w:proofErr w:type="gramEnd"/>
      <w:r>
        <w:rPr>
          <w:rFonts w:ascii="Aptos" w:eastAsia="Aptos" w:hAnsi="Aptos" w:cs="Aptos"/>
          <w:sz w:val="20"/>
        </w:rPr>
        <w:t xml:space="preserve"> supported by the ceilings.</w:t>
      </w:r>
    </w:p>
    <w:p w14:paraId="2B6374FD" w14:textId="77777777" w:rsidR="001C46E3" w:rsidRDefault="001C46E3" w:rsidP="001C46E3">
      <w:pPr>
        <w:pStyle w:val="ListParagraph"/>
        <w:spacing w:before="40" w:after="40"/>
        <w:ind w:left="1000"/>
        <w:jc w:val="both"/>
      </w:pPr>
    </w:p>
    <w:p w14:paraId="32628EFA" w14:textId="77777777" w:rsidR="00334C92" w:rsidRDefault="002A5C43" w:rsidP="001C46E3">
      <w:pPr>
        <w:pStyle w:val="Heading1"/>
        <w:numPr>
          <w:ilvl w:val="1"/>
          <w:numId w:val="2"/>
        </w:numPr>
        <w:tabs>
          <w:tab w:val="left" w:pos="647"/>
          <w:tab w:val="left" w:pos="648"/>
        </w:tabs>
        <w:spacing w:before="1"/>
        <w:rPr>
          <w:rFonts w:ascii="Aptos" w:eastAsia="Arial" w:hAnsi="Aptos" w:cs="Arial"/>
          <w:b/>
          <w:color w:val="auto"/>
          <w:sz w:val="20"/>
          <w:szCs w:val="22"/>
        </w:rPr>
      </w:pPr>
      <w:r w:rsidRPr="001C46E3">
        <w:rPr>
          <w:rFonts w:ascii="Aptos" w:eastAsia="Arial" w:hAnsi="Aptos" w:cs="Arial"/>
          <w:b/>
          <w:color w:val="auto"/>
          <w:sz w:val="20"/>
          <w:szCs w:val="22"/>
        </w:rPr>
        <w:t>SUSTAINABLE MATERIALS</w:t>
      </w:r>
    </w:p>
    <w:p w14:paraId="6F52BCF3" w14:textId="77777777" w:rsidR="001C46E3" w:rsidRPr="001C46E3" w:rsidRDefault="001C46E3" w:rsidP="001C46E3"/>
    <w:p w14:paraId="0A13E910" w14:textId="77777777" w:rsidR="00334C92" w:rsidRDefault="002A5C43">
      <w:pPr>
        <w:pStyle w:val="ListParagraph"/>
        <w:numPr>
          <w:ilvl w:val="2"/>
          <w:numId w:val="9"/>
        </w:numPr>
        <w:spacing w:before="40" w:after="40"/>
        <w:jc w:val="both"/>
      </w:pPr>
      <w:r>
        <w:rPr>
          <w:rFonts w:ascii="Aptos" w:eastAsia="Aptos" w:hAnsi="Aptos" w:cs="Aptos"/>
          <w:sz w:val="20"/>
        </w:rPr>
        <w:t>Transparency: Manufacturers will be given preference when they provide documentation to support sustainable requirements for the following: Material ingredient transparency, Removal of Red List Ingredients per LBCV3, Life Cycle impact information, Low-Emitting Materials, and Clean Air performance.</w:t>
      </w:r>
    </w:p>
    <w:p w14:paraId="38E0AEEE" w14:textId="77777777" w:rsidR="00334C92" w:rsidRDefault="002A5C43">
      <w:pPr>
        <w:pStyle w:val="ListParagraph"/>
        <w:numPr>
          <w:ilvl w:val="3"/>
          <w:numId w:val="9"/>
        </w:numPr>
        <w:spacing w:before="20" w:after="20"/>
        <w:jc w:val="both"/>
      </w:pPr>
      <w:r>
        <w:rPr>
          <w:rFonts w:ascii="Aptos" w:eastAsia="Aptos" w:hAnsi="Aptos" w:cs="Aptos"/>
          <w:sz w:val="20"/>
        </w:rPr>
        <w:t>Health Product Declaration (HPD). The end use product has a published, complete Health Product Declaration with disclosure at a minimum of 1000ppm of known hazards in compliance with the Health Product Declaration Open Standard.</w:t>
      </w:r>
    </w:p>
    <w:p w14:paraId="1EA3A912" w14:textId="77777777" w:rsidR="00334C92" w:rsidRDefault="002A5C43">
      <w:pPr>
        <w:pStyle w:val="ListParagraph"/>
        <w:numPr>
          <w:ilvl w:val="3"/>
          <w:numId w:val="9"/>
        </w:numPr>
        <w:spacing w:before="20" w:after="20"/>
        <w:jc w:val="both"/>
      </w:pPr>
      <w:r>
        <w:rPr>
          <w:rFonts w:ascii="Aptos" w:eastAsia="Aptos" w:hAnsi="Aptos" w:cs="Aptos"/>
          <w:sz w:val="20"/>
        </w:rPr>
        <w:t>Declare Label. The end use product has a published Declare label by the International Living Future Institute with disclosure of 100 ppm with a designation of Red List Free or Compliant (less than 1% proprietary ingredients).</w:t>
      </w:r>
    </w:p>
    <w:p w14:paraId="0799CB65" w14:textId="77777777" w:rsidR="00334C92" w:rsidRDefault="002A5C43">
      <w:pPr>
        <w:pStyle w:val="ListParagraph"/>
        <w:numPr>
          <w:ilvl w:val="3"/>
          <w:numId w:val="9"/>
        </w:numPr>
        <w:spacing w:before="20" w:after="20"/>
        <w:jc w:val="both"/>
      </w:pPr>
      <w:r>
        <w:rPr>
          <w:rFonts w:ascii="Aptos" w:eastAsia="Aptos" w:hAnsi="Aptos" w:cs="Aptos"/>
          <w:sz w:val="20"/>
        </w:rPr>
        <w:t>Low Emitting products with VOC emissions data. Preference will be given to manufacturers that can provide emissions data showing their products meet any of the following: CDPH/EHLB/Standard Method v1.2-2017; Indoor Air Quality Certified to SCS-105 v4.2-2023 [Gold VOC Certificate OR Clearchem]</w:t>
      </w:r>
    </w:p>
    <w:p w14:paraId="321C897B" w14:textId="77777777" w:rsidR="00334C92" w:rsidRDefault="002A5C43">
      <w:pPr>
        <w:pStyle w:val="ListParagraph"/>
        <w:numPr>
          <w:ilvl w:val="3"/>
          <w:numId w:val="9"/>
        </w:numPr>
        <w:spacing w:before="20" w:after="20"/>
        <w:jc w:val="both"/>
      </w:pPr>
      <w:r>
        <w:rPr>
          <w:rFonts w:ascii="Aptos" w:eastAsia="Aptos" w:hAnsi="Aptos" w:cs="Aptos"/>
          <w:sz w:val="20"/>
        </w:rPr>
        <w:t>Life cycle analysis. Products that have communicated lifecycle data through Environmental Product Declarations (EPDs) will be preferred.</w:t>
      </w:r>
    </w:p>
    <w:p w14:paraId="0BD2F879" w14:textId="77777777" w:rsidR="00334C92" w:rsidRDefault="002A5C43">
      <w:pPr>
        <w:pStyle w:val="ListParagraph"/>
        <w:numPr>
          <w:ilvl w:val="3"/>
          <w:numId w:val="9"/>
        </w:numPr>
        <w:spacing w:before="20" w:after="20"/>
        <w:jc w:val="both"/>
      </w:pPr>
      <w:r>
        <w:rPr>
          <w:rFonts w:ascii="Aptos" w:eastAsia="Aptos" w:hAnsi="Aptos" w:cs="Aptos"/>
          <w:sz w:val="20"/>
        </w:rPr>
        <w:t>End of Life Programs/Recycling: Where applicable, manufacturers that provide the option for recycling of their products into new products at end-of-life through take-back programs will be preferred.</w:t>
      </w:r>
    </w:p>
    <w:p w14:paraId="3792E3B1" w14:textId="77777777" w:rsidR="00334C92" w:rsidRDefault="002A5C43">
      <w:pPr>
        <w:pStyle w:val="ListParagraph"/>
        <w:numPr>
          <w:ilvl w:val="3"/>
          <w:numId w:val="9"/>
        </w:numPr>
        <w:spacing w:before="20" w:after="20"/>
        <w:jc w:val="both"/>
      </w:pPr>
      <w:r>
        <w:rPr>
          <w:rFonts w:ascii="Aptos" w:eastAsia="Aptos" w:hAnsi="Aptos" w:cs="Aptos"/>
          <w:sz w:val="20"/>
        </w:rPr>
        <w:t>Axiom Trim for Drywall contains up to 50% recycled content. Products meet LEED V5 requirements including:</w:t>
      </w:r>
    </w:p>
    <w:p w14:paraId="1935DDD0" w14:textId="77777777" w:rsidR="00334C92" w:rsidRDefault="002A5C43">
      <w:pPr>
        <w:pStyle w:val="ListParagraph"/>
        <w:spacing w:before="20" w:after="40"/>
        <w:ind w:left="1944" w:hanging="360"/>
      </w:pPr>
      <w:r>
        <w:rPr>
          <w:rFonts w:ascii="Aptos" w:eastAsia="Aptos" w:hAnsi="Aptos" w:cs="Aptos"/>
          <w:sz w:val="20"/>
        </w:rPr>
        <w:t>a.  Storage &amp; Collection of Recyclables</w:t>
      </w:r>
    </w:p>
    <w:p w14:paraId="428B263D" w14:textId="77777777" w:rsidR="00334C92" w:rsidRDefault="002A5C43">
      <w:pPr>
        <w:pStyle w:val="ListParagraph"/>
        <w:spacing w:before="20" w:after="40"/>
        <w:ind w:left="1944" w:hanging="360"/>
      </w:pPr>
      <w:r>
        <w:rPr>
          <w:rFonts w:ascii="Aptos" w:eastAsia="Aptos" w:hAnsi="Aptos" w:cs="Aptos"/>
          <w:sz w:val="20"/>
        </w:rPr>
        <w:t>b.  Construction and Demolition Waste Management Planning</w:t>
      </w:r>
    </w:p>
    <w:p w14:paraId="6F46DC68" w14:textId="77777777" w:rsidR="00334C92" w:rsidRDefault="002A5C43">
      <w:pPr>
        <w:pStyle w:val="ListParagraph"/>
        <w:spacing w:before="20" w:after="40"/>
        <w:ind w:left="1944" w:hanging="360"/>
      </w:pPr>
      <w:r>
        <w:rPr>
          <w:rFonts w:ascii="Aptos" w:eastAsia="Aptos" w:hAnsi="Aptos" w:cs="Aptos"/>
          <w:sz w:val="20"/>
        </w:rPr>
        <w:t>c.  Building Life-Cycle Impact Reduction</w:t>
      </w:r>
    </w:p>
    <w:p w14:paraId="0C82715A" w14:textId="77777777" w:rsidR="00334C92" w:rsidRDefault="002A5C43">
      <w:pPr>
        <w:pStyle w:val="ListParagraph"/>
        <w:spacing w:before="20" w:after="40"/>
        <w:ind w:left="1944" w:hanging="360"/>
        <w:jc w:val="both"/>
      </w:pPr>
      <w:r>
        <w:rPr>
          <w:rFonts w:ascii="Aptos" w:eastAsia="Aptos" w:hAnsi="Aptos" w:cs="Aptos"/>
          <w:sz w:val="20"/>
        </w:rPr>
        <w:t>d.  Building Product Disclosure and Optimization – Environmental Product Declarations (EPD)</w:t>
      </w:r>
    </w:p>
    <w:p w14:paraId="03434F02" w14:textId="77777777" w:rsidR="00334C92" w:rsidRDefault="002A5C43">
      <w:pPr>
        <w:pStyle w:val="ListParagraph"/>
        <w:spacing w:before="20" w:after="40"/>
        <w:ind w:left="1944" w:hanging="360"/>
      </w:pPr>
      <w:r>
        <w:rPr>
          <w:rFonts w:ascii="Aptos" w:eastAsia="Aptos" w:hAnsi="Aptos" w:cs="Aptos"/>
          <w:sz w:val="20"/>
        </w:rPr>
        <w:t>e.  Building Product Disclosure and Optimization – Sourcing of Raw Materials</w:t>
      </w:r>
    </w:p>
    <w:p w14:paraId="483AB3E0" w14:textId="77777777" w:rsidR="00334C92" w:rsidRDefault="002A5C43">
      <w:pPr>
        <w:pStyle w:val="ListParagraph"/>
        <w:spacing w:before="20" w:after="40"/>
        <w:ind w:left="1944" w:hanging="360"/>
      </w:pPr>
      <w:r>
        <w:rPr>
          <w:rFonts w:ascii="Aptos" w:eastAsia="Aptos" w:hAnsi="Aptos" w:cs="Aptos"/>
          <w:sz w:val="20"/>
        </w:rPr>
        <w:t>f.  Building Product Disclosure and Optimization – Material Ingredients</w:t>
      </w:r>
    </w:p>
    <w:p w14:paraId="0F138267" w14:textId="77777777" w:rsidR="00334C92" w:rsidRDefault="002A5C43">
      <w:pPr>
        <w:pStyle w:val="ListParagraph"/>
        <w:spacing w:before="20" w:after="40"/>
        <w:ind w:left="1944" w:hanging="360"/>
      </w:pPr>
      <w:r>
        <w:rPr>
          <w:rFonts w:ascii="Aptos" w:eastAsia="Aptos" w:hAnsi="Aptos" w:cs="Aptos"/>
          <w:sz w:val="20"/>
        </w:rPr>
        <w:lastRenderedPageBreak/>
        <w:t>g.  Construction and Demolition Waste Management</w:t>
      </w:r>
    </w:p>
    <w:p w14:paraId="7A7E74B8" w14:textId="77777777" w:rsidR="00334C92" w:rsidRDefault="002A5C43">
      <w:pPr>
        <w:pStyle w:val="ListParagraph"/>
        <w:numPr>
          <w:ilvl w:val="3"/>
          <w:numId w:val="10"/>
        </w:numPr>
        <w:spacing w:before="20" w:after="20"/>
        <w:jc w:val="both"/>
      </w:pPr>
      <w:r>
        <w:rPr>
          <w:rFonts w:ascii="Aptos" w:eastAsia="Aptos" w:hAnsi="Aptos" w:cs="Aptos"/>
          <w:sz w:val="20"/>
        </w:rPr>
        <w:t>Axiom Trim for Drywall is part of the Sustain™ portfolio and meets stringent industry sustainability compliance standards. Products are available in colors pre-qualified to meet Sustain portfolio requirements. Ecomedes Data and Common Materials Framework documentation are available.</w:t>
      </w:r>
    </w:p>
    <w:p w14:paraId="6050A5BC" w14:textId="77777777" w:rsidR="00334C92" w:rsidRDefault="002A5C43" w:rsidP="001C46E3">
      <w:pPr>
        <w:pStyle w:val="Heading1"/>
        <w:numPr>
          <w:ilvl w:val="1"/>
          <w:numId w:val="10"/>
        </w:numPr>
        <w:tabs>
          <w:tab w:val="num" w:pos="360"/>
          <w:tab w:val="left" w:pos="654"/>
          <w:tab w:val="left" w:pos="655"/>
        </w:tabs>
        <w:ind w:left="640" w:hanging="541"/>
        <w:rPr>
          <w:rFonts w:ascii="Aptos" w:eastAsia="Arial" w:hAnsi="Aptos" w:cs="Arial"/>
          <w:b/>
          <w:color w:val="auto"/>
          <w:sz w:val="20"/>
          <w:szCs w:val="22"/>
        </w:rPr>
      </w:pPr>
      <w:r w:rsidRPr="001C46E3">
        <w:rPr>
          <w:rFonts w:ascii="Aptos" w:eastAsia="Arial" w:hAnsi="Aptos" w:cs="Arial"/>
          <w:b/>
          <w:color w:val="auto"/>
          <w:sz w:val="20"/>
          <w:szCs w:val="22"/>
        </w:rPr>
        <w:t>QUALITY ASSURANCE</w:t>
      </w:r>
    </w:p>
    <w:p w14:paraId="091CEF98" w14:textId="77777777" w:rsidR="001C46E3" w:rsidRPr="001C46E3" w:rsidRDefault="001C46E3" w:rsidP="001C46E3"/>
    <w:p w14:paraId="10F316E9" w14:textId="77777777" w:rsidR="00334C92" w:rsidRDefault="002A5C43">
      <w:pPr>
        <w:pStyle w:val="ListParagraph"/>
        <w:numPr>
          <w:ilvl w:val="2"/>
          <w:numId w:val="10"/>
        </w:numPr>
        <w:spacing w:before="40" w:after="40"/>
        <w:jc w:val="both"/>
      </w:pPr>
      <w:r>
        <w:rPr>
          <w:rFonts w:ascii="Aptos" w:eastAsia="Aptos" w:hAnsi="Aptos" w:cs="Aptos"/>
          <w:sz w:val="20"/>
        </w:rPr>
        <w:t>Single-Source Responsibility: Provide perimeter trim components and grid components by a single manufacturer.</w:t>
      </w:r>
    </w:p>
    <w:p w14:paraId="58C2948D" w14:textId="77777777" w:rsidR="00334C92" w:rsidRDefault="002A5C43">
      <w:pPr>
        <w:pStyle w:val="ListParagraph"/>
        <w:numPr>
          <w:ilvl w:val="2"/>
          <w:numId w:val="10"/>
        </w:numPr>
        <w:spacing w:before="40" w:after="40"/>
        <w:jc w:val="both"/>
      </w:pPr>
      <w:r>
        <w:rPr>
          <w:rFonts w:ascii="Aptos" w:eastAsia="Aptos" w:hAnsi="Aptos" w:cs="Aptos"/>
          <w:sz w:val="20"/>
        </w:rPr>
        <w:t>Coordination of Work: Coordinate acoustical ceiling work with installers of related work including, but not limited to building insulation, gypsum board, light fixtures, mechanical systems, electrical systems, and sprinklers.</w:t>
      </w:r>
    </w:p>
    <w:p w14:paraId="3BC9CFFF" w14:textId="77777777" w:rsidR="00334C92" w:rsidRDefault="002A5C43" w:rsidP="001C46E3">
      <w:pPr>
        <w:pStyle w:val="Heading1"/>
        <w:numPr>
          <w:ilvl w:val="1"/>
          <w:numId w:val="10"/>
        </w:numPr>
        <w:tabs>
          <w:tab w:val="num" w:pos="360"/>
          <w:tab w:val="left" w:pos="654"/>
          <w:tab w:val="left" w:pos="655"/>
        </w:tabs>
        <w:ind w:left="640" w:hanging="541"/>
        <w:rPr>
          <w:rFonts w:ascii="Aptos" w:eastAsia="Arial" w:hAnsi="Aptos" w:cs="Arial"/>
          <w:b/>
          <w:color w:val="auto"/>
          <w:sz w:val="20"/>
          <w:szCs w:val="22"/>
        </w:rPr>
      </w:pPr>
      <w:r w:rsidRPr="001C46E3">
        <w:rPr>
          <w:rFonts w:ascii="Aptos" w:eastAsia="Arial" w:hAnsi="Aptos" w:cs="Arial"/>
          <w:b/>
          <w:color w:val="auto"/>
          <w:sz w:val="20"/>
          <w:szCs w:val="22"/>
        </w:rPr>
        <w:t>DELIVERY, STORAGE, AND HANDLING</w:t>
      </w:r>
    </w:p>
    <w:p w14:paraId="6783B530" w14:textId="77777777" w:rsidR="001C46E3" w:rsidRPr="001C46E3" w:rsidRDefault="001C46E3" w:rsidP="001C46E3"/>
    <w:p w14:paraId="483D3D42" w14:textId="77777777" w:rsidR="00334C92" w:rsidRDefault="002A5C43">
      <w:pPr>
        <w:pStyle w:val="ListParagraph"/>
        <w:numPr>
          <w:ilvl w:val="2"/>
          <w:numId w:val="10"/>
        </w:numPr>
        <w:spacing w:before="40" w:after="40"/>
        <w:jc w:val="both"/>
      </w:pPr>
      <w:r>
        <w:rPr>
          <w:rFonts w:ascii="Aptos" w:eastAsia="Aptos" w:hAnsi="Aptos" w:cs="Aptos"/>
          <w:sz w:val="20"/>
        </w:rPr>
        <w:t>Deliver perimeter trim components to project site in original, unopened packages and store them in a fully enclosed space where they will be protected against damage from moisture, direct sunlight, surface contamination, and other causes.</w:t>
      </w:r>
    </w:p>
    <w:p w14:paraId="7063DBB9" w14:textId="77777777" w:rsidR="00334C92" w:rsidRDefault="002A5C43">
      <w:pPr>
        <w:pStyle w:val="ListParagraph"/>
        <w:numPr>
          <w:ilvl w:val="2"/>
          <w:numId w:val="10"/>
        </w:numPr>
        <w:spacing w:before="40" w:after="40"/>
        <w:jc w:val="both"/>
      </w:pPr>
      <w:r>
        <w:rPr>
          <w:rFonts w:ascii="Aptos" w:eastAsia="Aptos" w:hAnsi="Aptos" w:cs="Aptos"/>
          <w:sz w:val="20"/>
        </w:rPr>
        <w:t>Before installing components permit them to reach room temperature and a stabilized moisture content.</w:t>
      </w:r>
    </w:p>
    <w:p w14:paraId="41F144BD" w14:textId="77777777" w:rsidR="00334C92" w:rsidRDefault="002A5C43">
      <w:pPr>
        <w:pStyle w:val="ListParagraph"/>
        <w:numPr>
          <w:ilvl w:val="2"/>
          <w:numId w:val="10"/>
        </w:numPr>
        <w:spacing w:before="40" w:after="40"/>
      </w:pPr>
      <w:r>
        <w:rPr>
          <w:rFonts w:ascii="Aptos" w:eastAsia="Aptos" w:hAnsi="Aptos" w:cs="Aptos"/>
          <w:sz w:val="20"/>
        </w:rPr>
        <w:t>Handle components carefully to avoid damage.</w:t>
      </w:r>
    </w:p>
    <w:p w14:paraId="5FE6DC4D" w14:textId="77777777" w:rsidR="00334C92" w:rsidRDefault="002A5C43" w:rsidP="001C46E3">
      <w:pPr>
        <w:pStyle w:val="Heading1"/>
        <w:numPr>
          <w:ilvl w:val="1"/>
          <w:numId w:val="10"/>
        </w:numPr>
        <w:tabs>
          <w:tab w:val="num" w:pos="360"/>
          <w:tab w:val="left" w:pos="654"/>
          <w:tab w:val="left" w:pos="655"/>
        </w:tabs>
        <w:ind w:left="640" w:hanging="541"/>
        <w:rPr>
          <w:rFonts w:ascii="Aptos" w:eastAsia="Arial" w:hAnsi="Aptos" w:cs="Arial"/>
          <w:b/>
          <w:color w:val="auto"/>
          <w:sz w:val="20"/>
          <w:szCs w:val="22"/>
        </w:rPr>
      </w:pPr>
      <w:r w:rsidRPr="001C46E3">
        <w:rPr>
          <w:rFonts w:ascii="Aptos" w:eastAsia="Arial" w:hAnsi="Aptos" w:cs="Arial"/>
          <w:b/>
          <w:color w:val="auto"/>
          <w:sz w:val="20"/>
          <w:szCs w:val="22"/>
        </w:rPr>
        <w:t>PROJECT CONDITIONS</w:t>
      </w:r>
    </w:p>
    <w:p w14:paraId="7FCE34F6" w14:textId="77777777" w:rsidR="001C46E3" w:rsidRPr="001C46E3" w:rsidRDefault="001C46E3" w:rsidP="001C46E3"/>
    <w:p w14:paraId="369E676A" w14:textId="77777777" w:rsidR="00334C92" w:rsidRDefault="002A5C43">
      <w:pPr>
        <w:pStyle w:val="ListParagraph"/>
        <w:numPr>
          <w:ilvl w:val="2"/>
          <w:numId w:val="10"/>
        </w:numPr>
        <w:spacing w:before="40" w:after="40"/>
        <w:jc w:val="both"/>
      </w:pPr>
      <w:r>
        <w:rPr>
          <w:rFonts w:ascii="Aptos" w:eastAsia="Aptos" w:hAnsi="Aptos" w:cs="Aptos"/>
          <w:sz w:val="20"/>
        </w:rPr>
        <w:t>Space Enclosure: Building areas to receive ceilings shall be free of construction dust and debris. Products can be installed up to 120°F (49°C) and in spaces before the building is enclosed, where HVAC systems are cycled or not operating. Cannot be used in exterior applications where standing water is present or where moisture will come in direct contact with the ceiling.</w:t>
      </w:r>
    </w:p>
    <w:p w14:paraId="75F2277E" w14:textId="77777777" w:rsidR="00334C92" w:rsidRPr="001C46E3" w:rsidRDefault="002A5C43" w:rsidP="001C46E3">
      <w:pPr>
        <w:pStyle w:val="Heading1"/>
        <w:numPr>
          <w:ilvl w:val="1"/>
          <w:numId w:val="10"/>
        </w:numPr>
        <w:tabs>
          <w:tab w:val="num" w:pos="360"/>
          <w:tab w:val="left" w:pos="654"/>
          <w:tab w:val="left" w:pos="655"/>
        </w:tabs>
        <w:ind w:left="640" w:hanging="541"/>
        <w:rPr>
          <w:rFonts w:ascii="Aptos" w:eastAsia="Arial" w:hAnsi="Aptos" w:cs="Arial"/>
          <w:b/>
          <w:color w:val="auto"/>
          <w:sz w:val="20"/>
          <w:szCs w:val="22"/>
        </w:rPr>
      </w:pPr>
      <w:r w:rsidRPr="001C46E3">
        <w:rPr>
          <w:rFonts w:ascii="Aptos" w:eastAsia="Arial" w:hAnsi="Aptos" w:cs="Arial"/>
          <w:b/>
          <w:color w:val="auto"/>
          <w:sz w:val="20"/>
          <w:szCs w:val="22"/>
        </w:rPr>
        <w:t>WARRANTY</w:t>
      </w:r>
    </w:p>
    <w:p w14:paraId="65E212BE" w14:textId="77777777" w:rsidR="00334C92" w:rsidRDefault="002A5C43">
      <w:pPr>
        <w:pStyle w:val="ListParagraph"/>
        <w:numPr>
          <w:ilvl w:val="2"/>
          <w:numId w:val="10"/>
        </w:numPr>
        <w:spacing w:before="40" w:after="40"/>
        <w:jc w:val="both"/>
      </w:pPr>
      <w:r>
        <w:rPr>
          <w:rFonts w:ascii="Aptos" w:eastAsia="Aptos" w:hAnsi="Aptos" w:cs="Aptos"/>
          <w:sz w:val="20"/>
        </w:rPr>
        <w:t>Perimeter Trim System: Submit a written warranty executed by the manufacturer, agreeing to repair or replace components that fail within the warranty period. Failures include, but are not limited to:</w:t>
      </w:r>
    </w:p>
    <w:p w14:paraId="2CF5FA89" w14:textId="77777777" w:rsidR="00334C92" w:rsidRDefault="002A5C43">
      <w:pPr>
        <w:pStyle w:val="ListParagraph"/>
        <w:numPr>
          <w:ilvl w:val="3"/>
          <w:numId w:val="10"/>
        </w:numPr>
        <w:spacing w:before="20" w:after="20"/>
      </w:pPr>
      <w:r>
        <w:rPr>
          <w:rFonts w:ascii="Aptos" w:eastAsia="Aptos" w:hAnsi="Aptos" w:cs="Aptos"/>
          <w:sz w:val="20"/>
        </w:rPr>
        <w:t>Rusting and manufacturer's defects</w:t>
      </w:r>
    </w:p>
    <w:p w14:paraId="739928BE" w14:textId="77777777" w:rsidR="00334C92" w:rsidRDefault="002A5C43">
      <w:pPr>
        <w:pStyle w:val="ListParagraph"/>
        <w:numPr>
          <w:ilvl w:val="2"/>
          <w:numId w:val="10"/>
        </w:numPr>
        <w:spacing w:before="40" w:after="40"/>
      </w:pPr>
      <w:r>
        <w:rPr>
          <w:rFonts w:ascii="Aptos" w:eastAsia="Aptos" w:hAnsi="Aptos" w:cs="Aptos"/>
          <w:sz w:val="20"/>
        </w:rPr>
        <w:t>Warranty Period:</w:t>
      </w:r>
    </w:p>
    <w:p w14:paraId="55BCEC18" w14:textId="77777777" w:rsidR="00334C92" w:rsidRDefault="002A5C43">
      <w:pPr>
        <w:pStyle w:val="ListParagraph"/>
        <w:numPr>
          <w:ilvl w:val="3"/>
          <w:numId w:val="10"/>
        </w:numPr>
        <w:spacing w:before="20" w:after="20"/>
      </w:pPr>
      <w:r>
        <w:rPr>
          <w:rFonts w:ascii="Aptos" w:eastAsia="Aptos" w:hAnsi="Aptos" w:cs="Aptos"/>
          <w:sz w:val="20"/>
        </w:rPr>
        <w:t>Perimeter Trim Components: Ten (10) years from date of substantial completion.</w:t>
      </w:r>
    </w:p>
    <w:p w14:paraId="4BBA4449" w14:textId="77777777" w:rsidR="00334C92" w:rsidRDefault="002A5C43">
      <w:pPr>
        <w:pStyle w:val="ListParagraph"/>
        <w:numPr>
          <w:ilvl w:val="3"/>
          <w:numId w:val="10"/>
        </w:numPr>
        <w:spacing w:before="20" w:after="20"/>
        <w:jc w:val="both"/>
      </w:pPr>
      <w:r>
        <w:rPr>
          <w:rFonts w:ascii="Aptos" w:eastAsia="Aptos" w:hAnsi="Aptos" w:cs="Aptos"/>
          <w:sz w:val="20"/>
        </w:rPr>
        <w:t>Armstrong commercial trim components, suspension systems and ceiling products have a thirty (30) year warranty when installed together and used under normal conditions.</w:t>
      </w:r>
    </w:p>
    <w:p w14:paraId="43DA901E" w14:textId="77777777" w:rsidR="00334C92" w:rsidRDefault="002A5C43">
      <w:pPr>
        <w:pStyle w:val="ListParagraph"/>
        <w:numPr>
          <w:ilvl w:val="2"/>
          <w:numId w:val="10"/>
        </w:numPr>
        <w:spacing w:before="40" w:after="40"/>
        <w:jc w:val="both"/>
      </w:pPr>
      <w:r>
        <w:rPr>
          <w:rFonts w:ascii="Aptos" w:eastAsia="Aptos" w:hAnsi="Aptos" w:cs="Aptos"/>
          <w:sz w:val="20"/>
        </w:rPr>
        <w:t>The Warranty shall not deprive the Owner of other rights the Owner may have under other provisions of the Contract Documents and will be in addition to and run concurrent with other warranties made by the Contractor under the requirements of the Contract Documents.</w:t>
      </w:r>
    </w:p>
    <w:p w14:paraId="32D7A272" w14:textId="77777777" w:rsidR="00334C92" w:rsidRPr="007013D2" w:rsidRDefault="002A5C43" w:rsidP="007013D2">
      <w:pPr>
        <w:pStyle w:val="Heading1"/>
        <w:rPr>
          <w:rFonts w:ascii="Aptos" w:eastAsia="Arial" w:hAnsi="Aptos" w:cs="Arial"/>
          <w:b/>
          <w:color w:val="auto"/>
          <w:sz w:val="20"/>
          <w:szCs w:val="22"/>
        </w:rPr>
      </w:pPr>
      <w:r w:rsidRPr="007013D2">
        <w:rPr>
          <w:rFonts w:ascii="Aptos" w:eastAsia="Arial" w:hAnsi="Aptos" w:cs="Arial"/>
          <w:b/>
          <w:color w:val="auto"/>
          <w:sz w:val="20"/>
          <w:szCs w:val="22"/>
        </w:rPr>
        <w:t>PART 2 – PRODUCTS</w:t>
      </w:r>
    </w:p>
    <w:p w14:paraId="157FB733" w14:textId="77777777" w:rsidR="00334C92" w:rsidRPr="007013D2" w:rsidRDefault="002A5C43">
      <w:pPr>
        <w:spacing w:before="40" w:after="160"/>
        <w:jc w:val="both"/>
        <w:rPr>
          <w:iCs/>
          <w:color w:val="FF0000"/>
          <w:sz w:val="20"/>
          <w:szCs w:val="20"/>
        </w:rPr>
      </w:pPr>
      <w:r w:rsidRPr="007013D2">
        <w:rPr>
          <w:rFonts w:ascii="Aptos" w:eastAsia="Aptos" w:hAnsi="Aptos" w:cs="Aptos"/>
          <w:iCs/>
          <w:color w:val="FF0000"/>
          <w:sz w:val="20"/>
          <w:szCs w:val="20"/>
        </w:rPr>
        <w:t xml:space="preserve">Attention Design Professional: Please edit Part 2 based on your project needs. Select product attributes and acceptable product </w:t>
      </w:r>
      <w:proofErr w:type="gramStart"/>
      <w:r w:rsidRPr="007013D2">
        <w:rPr>
          <w:rFonts w:ascii="Aptos" w:eastAsia="Aptos" w:hAnsi="Aptos" w:cs="Aptos"/>
          <w:iCs/>
          <w:color w:val="FF0000"/>
          <w:sz w:val="20"/>
          <w:szCs w:val="20"/>
        </w:rPr>
        <w:t>item(s)</w:t>
      </w:r>
      <w:proofErr w:type="gramEnd"/>
      <w:r w:rsidRPr="007013D2">
        <w:rPr>
          <w:rFonts w:ascii="Aptos" w:eastAsia="Aptos" w:hAnsi="Aptos" w:cs="Aptos"/>
          <w:iCs/>
          <w:color w:val="FF0000"/>
          <w:sz w:val="20"/>
          <w:szCs w:val="20"/>
        </w:rPr>
        <w:t xml:space="preserve"> that fit with the requirements of your project. Delete all items from the specification that do not relate to your project needs. Please refer to the Armstrong website for additional ceilings, suspension systems, perimeter trim options, and accessories at </w:t>
      </w:r>
      <w:proofErr w:type="gramStart"/>
      <w:r w:rsidRPr="007013D2">
        <w:rPr>
          <w:rFonts w:ascii="Aptos" w:eastAsia="Aptos" w:hAnsi="Aptos" w:cs="Aptos"/>
          <w:iCs/>
          <w:color w:val="FF0000"/>
          <w:sz w:val="20"/>
          <w:szCs w:val="20"/>
        </w:rPr>
        <w:t>armstrong.com</w:t>
      </w:r>
      <w:proofErr w:type="gramEnd"/>
      <w:r w:rsidRPr="007013D2">
        <w:rPr>
          <w:rFonts w:ascii="Aptos" w:eastAsia="Aptos" w:hAnsi="Aptos" w:cs="Aptos"/>
          <w:iCs/>
          <w:color w:val="FF0000"/>
          <w:sz w:val="20"/>
          <w:szCs w:val="20"/>
        </w:rPr>
        <w:t>/axiomdrywall.</w:t>
      </w:r>
    </w:p>
    <w:p w14:paraId="5FA3D373" w14:textId="77777777" w:rsidR="00334C92" w:rsidRDefault="002A5C43">
      <w:pPr>
        <w:spacing w:before="200" w:after="80"/>
      </w:pPr>
      <w:r>
        <w:rPr>
          <w:rFonts w:ascii="Aptos" w:eastAsia="Aptos" w:hAnsi="Aptos" w:cs="Aptos"/>
          <w:b/>
          <w:sz w:val="20"/>
        </w:rPr>
        <w:lastRenderedPageBreak/>
        <w:t>2.1 MANUFACTURER</w:t>
      </w:r>
    </w:p>
    <w:p w14:paraId="2AF3DE43" w14:textId="77777777" w:rsidR="00334C92" w:rsidRDefault="002A5C43">
      <w:pPr>
        <w:pStyle w:val="BodyTextIndent2"/>
        <w:spacing w:before="20" w:after="40" w:line="276" w:lineRule="auto"/>
      </w:pPr>
      <w:r>
        <w:rPr>
          <w:rFonts w:ascii="Aptos" w:eastAsia="Aptos" w:hAnsi="Aptos" w:cs="Aptos"/>
          <w:sz w:val="20"/>
        </w:rPr>
        <w:t>Product/Manufacturer: Axiom® Trim for Drywall and AcoustiBuilt® Ceiling Systems; Armstrong World Industries, Inc.</w:t>
      </w:r>
    </w:p>
    <w:p w14:paraId="3AD603D6" w14:textId="77777777" w:rsidR="00334C92" w:rsidRDefault="002A5C43">
      <w:pPr>
        <w:spacing w:before="200" w:after="80"/>
      </w:pPr>
      <w:r>
        <w:rPr>
          <w:rFonts w:ascii="Aptos" w:eastAsia="Aptos" w:hAnsi="Aptos" w:cs="Aptos"/>
          <w:b/>
          <w:sz w:val="20"/>
        </w:rPr>
        <w:t>2.</w:t>
      </w:r>
      <w:r>
        <w:rPr>
          <w:rFonts w:ascii="Aptos" w:eastAsia="Aptos" w:hAnsi="Aptos" w:cs="Aptos"/>
          <w:b/>
          <w:sz w:val="20"/>
        </w:rPr>
        <w:t>2</w:t>
      </w:r>
      <w:r>
        <w:rPr>
          <w:rFonts w:ascii="Aptos" w:eastAsia="Aptos" w:hAnsi="Aptos" w:cs="Aptos"/>
          <w:b/>
          <w:sz w:val="20"/>
        </w:rPr>
        <w:t xml:space="preserve"> AXIOM ONE-PIECE TRIM FOR DRYWALL</w:t>
      </w:r>
    </w:p>
    <w:p w14:paraId="3F5E05BB" w14:textId="77777777" w:rsidR="00334C92" w:rsidRDefault="002A5C43">
      <w:pPr>
        <w:pStyle w:val="BodyTextIndent2"/>
        <w:spacing w:before="40" w:after="80" w:line="276" w:lineRule="auto"/>
        <w:jc w:val="both"/>
      </w:pPr>
      <w:r>
        <w:rPr>
          <w:rFonts w:ascii="Aptos" w:eastAsia="Aptos" w:hAnsi="Aptos" w:cs="Aptos"/>
          <w:sz w:val="20"/>
        </w:rPr>
        <w:t>P</w:t>
      </w:r>
      <w:r>
        <w:rPr>
          <w:rFonts w:ascii="Aptos" w:eastAsia="Aptos" w:hAnsi="Aptos" w:cs="Aptos"/>
          <w:sz w:val="20"/>
        </w:rPr>
        <w:t>re-engineered one-piece vertical trim solution for 5/8" drywall. Eliminates vertical framing while providing architectural detail. Integrated taping flange pre-punched for drywall/AcoustiBuilt® attachment. Commercial quality extruded aluminum alloy 6063. Factory-applied baked polyester paint finish in (White – WH) (Blizzard White – ZW) (Unfinished for field painting – UF) (Custom color – contact AxiomQuote@armstrong.com). Available in 2-1/2", 4", 6", 8", 10", and 12" profile heights with 3/4" horizontal fla</w:t>
      </w:r>
      <w:r>
        <w:rPr>
          <w:rFonts w:ascii="Aptos" w:eastAsia="Aptos" w:hAnsi="Aptos" w:cs="Aptos"/>
          <w:sz w:val="20"/>
        </w:rPr>
        <w:t>nge; 10-foot straight lengths.</w:t>
      </w:r>
    </w:p>
    <w:p w14:paraId="150E9A5F" w14:textId="77777777" w:rsidR="00334C92" w:rsidRDefault="002A5C43">
      <w:pPr>
        <w:pStyle w:val="BodyTextIndent2"/>
        <w:spacing w:before="80" w:after="40" w:line="276" w:lineRule="auto"/>
        <w:ind w:hanging="360"/>
        <w:jc w:val="both"/>
      </w:pPr>
      <w:r>
        <w:rPr>
          <w:rFonts w:ascii="Aptos" w:eastAsia="Aptos" w:hAnsi="Aptos" w:cs="Aptos"/>
          <w:sz w:val="20"/>
        </w:rPr>
        <w:t>A.  One-Piece Trim for Drywall – Straight: Straight sections, 120 inches in length, 1-1/8" horizontal leg, integrated taping flange pre-punched for drywall attachment; factory-finished as specified above.</w:t>
      </w:r>
    </w:p>
    <w:p w14:paraId="6C44F445" w14:textId="5E1E91AF" w:rsidR="00334C92" w:rsidRDefault="002A5C43">
      <w:pPr>
        <w:pStyle w:val="BodyTextIndent2"/>
        <w:spacing w:before="40" w:after="20" w:line="276" w:lineRule="auto"/>
        <w:ind w:left="720" w:hanging="360"/>
        <w:jc w:val="both"/>
      </w:pPr>
      <w:r>
        <w:rPr>
          <w:rFonts w:ascii="Aptos" w:eastAsia="Aptos" w:hAnsi="Aptos" w:cs="Aptos"/>
          <w:sz w:val="20"/>
        </w:rPr>
        <w:t>1.   AX1PC2STR</w:t>
      </w:r>
      <w:r>
        <w:rPr>
          <w:rFonts w:ascii="Aptos" w:eastAsia="Aptos" w:hAnsi="Aptos" w:cs="Aptos"/>
          <w:sz w:val="20"/>
        </w:rPr>
        <w:t>– 2-1/2" One-Piece Trim for Drywall – Straight (120 x 1-1/8 x 2-1/2")</w:t>
      </w:r>
    </w:p>
    <w:p w14:paraId="2C5BD907" w14:textId="77777777" w:rsidR="00334C92" w:rsidRDefault="002A5C43">
      <w:pPr>
        <w:pStyle w:val="BodyTextIndent2"/>
        <w:spacing w:after="40" w:line="264" w:lineRule="auto"/>
        <w:ind w:left="1224"/>
      </w:pPr>
      <w:r>
        <w:rPr>
          <w:rFonts w:ascii="Aptos" w:eastAsia="Aptos" w:hAnsi="Aptos" w:cs="Aptos"/>
          <w:i/>
          <w:sz w:val="18"/>
        </w:rPr>
        <w:t>Included accessories per piece: 8 AXTBC, 1 AXSPLICE2. Minimum factory miter: 25°</w:t>
      </w:r>
    </w:p>
    <w:p w14:paraId="5AA1B2FD" w14:textId="78C81292" w:rsidR="00334C92" w:rsidRDefault="002A5C43">
      <w:pPr>
        <w:pStyle w:val="BodyTextIndent2"/>
        <w:spacing w:before="40" w:after="20" w:line="276" w:lineRule="auto"/>
        <w:ind w:left="720" w:hanging="360"/>
        <w:jc w:val="both"/>
      </w:pPr>
      <w:r>
        <w:rPr>
          <w:rFonts w:ascii="Aptos" w:eastAsia="Aptos" w:hAnsi="Aptos" w:cs="Aptos"/>
          <w:sz w:val="20"/>
        </w:rPr>
        <w:t>2.   AX1PC4STR</w:t>
      </w:r>
      <w:r>
        <w:rPr>
          <w:rFonts w:ascii="Aptos" w:eastAsia="Aptos" w:hAnsi="Aptos" w:cs="Aptos"/>
          <w:sz w:val="20"/>
        </w:rPr>
        <w:t xml:space="preserve">– 4" One-Piece Trim for Drywall – Straight </w:t>
      </w:r>
    </w:p>
    <w:p w14:paraId="085C7EC3" w14:textId="77777777" w:rsidR="00334C92" w:rsidRDefault="002A5C43">
      <w:pPr>
        <w:pStyle w:val="BodyTextIndent2"/>
        <w:spacing w:after="40" w:line="264" w:lineRule="auto"/>
        <w:ind w:left="1224"/>
      </w:pPr>
      <w:r>
        <w:rPr>
          <w:rFonts w:ascii="Aptos" w:eastAsia="Aptos" w:hAnsi="Aptos" w:cs="Aptos"/>
          <w:i/>
          <w:sz w:val="18"/>
        </w:rPr>
        <w:t>Included accessories per piece: 8 AXTBC, 2 AXSPLICE2. Minimum factory miter: 25°</w:t>
      </w:r>
    </w:p>
    <w:p w14:paraId="5F77B310" w14:textId="2E7D67F2" w:rsidR="00334C92" w:rsidRDefault="002A5C43">
      <w:pPr>
        <w:pStyle w:val="BodyTextIndent2"/>
        <w:spacing w:before="40" w:after="20" w:line="276" w:lineRule="auto"/>
        <w:ind w:left="720" w:hanging="360"/>
        <w:jc w:val="both"/>
      </w:pPr>
      <w:r>
        <w:rPr>
          <w:rFonts w:ascii="Aptos" w:eastAsia="Aptos" w:hAnsi="Aptos" w:cs="Aptos"/>
          <w:sz w:val="20"/>
        </w:rPr>
        <w:t>3.   AX1PC6STR</w:t>
      </w:r>
      <w:r>
        <w:rPr>
          <w:rFonts w:ascii="Aptos" w:eastAsia="Aptos" w:hAnsi="Aptos" w:cs="Aptos"/>
          <w:sz w:val="20"/>
        </w:rPr>
        <w:t xml:space="preserve"> – 6" One-Piece Trim for Drywall – Straight </w:t>
      </w:r>
    </w:p>
    <w:p w14:paraId="0E1D5DCF" w14:textId="77777777" w:rsidR="00334C92" w:rsidRDefault="002A5C43">
      <w:pPr>
        <w:pStyle w:val="BodyTextIndent2"/>
        <w:spacing w:after="40" w:line="264" w:lineRule="auto"/>
        <w:ind w:left="1224"/>
      </w:pPr>
      <w:r>
        <w:rPr>
          <w:rFonts w:ascii="Aptos" w:eastAsia="Aptos" w:hAnsi="Aptos" w:cs="Aptos"/>
          <w:i/>
          <w:sz w:val="18"/>
        </w:rPr>
        <w:t>Included accessories per piece: 8 AXTBC, 2 AXSPLICE2. Minimum factory miter: 25°</w:t>
      </w:r>
    </w:p>
    <w:p w14:paraId="17A47E62" w14:textId="1C0980F7" w:rsidR="00334C92" w:rsidRDefault="002A5C43">
      <w:pPr>
        <w:pStyle w:val="BodyTextIndent2"/>
        <w:spacing w:before="40" w:after="20" w:line="276" w:lineRule="auto"/>
        <w:ind w:left="720" w:hanging="360"/>
        <w:jc w:val="both"/>
      </w:pPr>
      <w:r>
        <w:rPr>
          <w:rFonts w:ascii="Aptos" w:eastAsia="Aptos" w:hAnsi="Aptos" w:cs="Aptos"/>
          <w:sz w:val="20"/>
        </w:rPr>
        <w:t>4.   AX1PC8STR</w:t>
      </w:r>
      <w:r>
        <w:rPr>
          <w:rFonts w:ascii="Aptos" w:eastAsia="Aptos" w:hAnsi="Aptos" w:cs="Aptos"/>
          <w:sz w:val="20"/>
        </w:rPr>
        <w:t xml:space="preserve">– 8" One-Piece Trim for Drywall – Straight </w:t>
      </w:r>
    </w:p>
    <w:p w14:paraId="1C912136" w14:textId="77777777" w:rsidR="00334C92" w:rsidRDefault="002A5C43">
      <w:pPr>
        <w:pStyle w:val="BodyTextIndent2"/>
        <w:spacing w:after="40" w:line="264" w:lineRule="auto"/>
        <w:ind w:left="1224"/>
      </w:pPr>
      <w:r>
        <w:rPr>
          <w:rFonts w:ascii="Aptos" w:eastAsia="Aptos" w:hAnsi="Aptos" w:cs="Aptos"/>
          <w:i/>
          <w:sz w:val="18"/>
        </w:rPr>
        <w:t>Included accessories per piece: 8 AXTBC, 2 AXSPLICE2. Minimum factory miter: 25°</w:t>
      </w:r>
    </w:p>
    <w:p w14:paraId="06B3E385" w14:textId="63AB64C7" w:rsidR="00334C92" w:rsidRDefault="002A5C43">
      <w:pPr>
        <w:pStyle w:val="BodyTextIndent2"/>
        <w:spacing w:before="40" w:after="20" w:line="276" w:lineRule="auto"/>
        <w:ind w:left="720" w:hanging="360"/>
        <w:jc w:val="both"/>
      </w:pPr>
      <w:r>
        <w:rPr>
          <w:rFonts w:ascii="Aptos" w:eastAsia="Aptos" w:hAnsi="Aptos" w:cs="Aptos"/>
          <w:sz w:val="20"/>
        </w:rPr>
        <w:t>5.   AX1PC10STR</w:t>
      </w:r>
      <w:r>
        <w:rPr>
          <w:rFonts w:ascii="Aptos" w:eastAsia="Aptos" w:hAnsi="Aptos" w:cs="Aptos"/>
          <w:sz w:val="20"/>
        </w:rPr>
        <w:t xml:space="preserve">– 10" One-Piece Trim for Drywall – Straight </w:t>
      </w:r>
    </w:p>
    <w:p w14:paraId="3E2C230F" w14:textId="77777777" w:rsidR="00334C92" w:rsidRDefault="002A5C43">
      <w:pPr>
        <w:pStyle w:val="BodyTextIndent2"/>
        <w:spacing w:after="40" w:line="264" w:lineRule="auto"/>
        <w:ind w:left="1224"/>
      </w:pPr>
      <w:r>
        <w:rPr>
          <w:rFonts w:ascii="Aptos" w:eastAsia="Aptos" w:hAnsi="Aptos" w:cs="Aptos"/>
          <w:i/>
          <w:sz w:val="18"/>
        </w:rPr>
        <w:t>Included accessories per piece: 10 AXTBC, 3 AXSPLICE2, 2 AX2HGC. Minimum factory miter: 40°</w:t>
      </w:r>
    </w:p>
    <w:p w14:paraId="3E49C3B3" w14:textId="41461A48" w:rsidR="00334C92" w:rsidRDefault="002A5C43">
      <w:pPr>
        <w:pStyle w:val="BodyTextIndent2"/>
        <w:spacing w:before="40" w:after="20" w:line="276" w:lineRule="auto"/>
        <w:ind w:left="720" w:hanging="360"/>
        <w:jc w:val="both"/>
      </w:pPr>
      <w:r>
        <w:rPr>
          <w:rFonts w:ascii="Aptos" w:eastAsia="Aptos" w:hAnsi="Aptos" w:cs="Aptos"/>
          <w:sz w:val="20"/>
        </w:rPr>
        <w:t>6.   AX1PC12STR</w:t>
      </w:r>
      <w:r>
        <w:rPr>
          <w:rFonts w:ascii="Aptos" w:eastAsia="Aptos" w:hAnsi="Aptos" w:cs="Aptos"/>
          <w:sz w:val="20"/>
        </w:rPr>
        <w:t xml:space="preserve"> – 12" One-Piece Trim for Drywall – Straight </w:t>
      </w:r>
    </w:p>
    <w:p w14:paraId="2EE58E48" w14:textId="77777777" w:rsidR="00334C92" w:rsidRDefault="002A5C43">
      <w:pPr>
        <w:pStyle w:val="BodyTextIndent2"/>
        <w:spacing w:after="40" w:line="264" w:lineRule="auto"/>
        <w:ind w:left="1224"/>
      </w:pPr>
      <w:r>
        <w:rPr>
          <w:rFonts w:ascii="Aptos" w:eastAsia="Aptos" w:hAnsi="Aptos" w:cs="Aptos"/>
          <w:i/>
          <w:sz w:val="18"/>
        </w:rPr>
        <w:t>Included accessories per piece: 10 AXTBC, 4 AXSPLICE2, 2 AX2HGC. Minimum factory miter: 40°</w:t>
      </w:r>
    </w:p>
    <w:p w14:paraId="37903B58" w14:textId="23322973" w:rsidR="00334C92" w:rsidRDefault="002A5C43">
      <w:pPr>
        <w:pStyle w:val="BodyTextIndent2"/>
        <w:spacing w:before="40" w:after="80" w:line="276" w:lineRule="auto"/>
        <w:ind w:left="720"/>
      </w:pPr>
      <w:r>
        <w:rPr>
          <w:rFonts w:ascii="Aptos" w:eastAsia="Aptos" w:hAnsi="Aptos" w:cs="Aptos"/>
          <w:i/>
          <w:sz w:val="18"/>
        </w:rPr>
        <w:t>When specifying or ordering, add the two-letter color suffix to the item number (e.g., 2-1/2" One-Piece Trim for Drywall – Straight in Blizzard White: AX1PC2STRZW).</w:t>
      </w:r>
    </w:p>
    <w:p w14:paraId="33417AFB" w14:textId="77777777" w:rsidR="00334C92" w:rsidRDefault="002A5C43">
      <w:pPr>
        <w:pStyle w:val="BodyTextIndent2"/>
        <w:spacing w:before="80" w:after="40" w:line="276" w:lineRule="auto"/>
        <w:ind w:hanging="360"/>
        <w:jc w:val="both"/>
      </w:pPr>
      <w:r>
        <w:rPr>
          <w:rFonts w:ascii="Aptos" w:eastAsia="Aptos" w:hAnsi="Aptos" w:cs="Aptos"/>
          <w:sz w:val="20"/>
        </w:rPr>
        <w:t>B.  One-Piece Trim for Drywall – Curved: Curved sections, 1-1/8" horizontal leg, integrated taping flange pre-punched for drywall attachment; sold by the linear foot; factory-finished as specified above.</w:t>
      </w:r>
    </w:p>
    <w:p w14:paraId="7217CB1E" w14:textId="2A4AF9F0" w:rsidR="00334C92" w:rsidRDefault="002A5C43">
      <w:pPr>
        <w:pStyle w:val="BodyTextIndent2"/>
        <w:spacing w:before="40" w:after="20" w:line="276" w:lineRule="auto"/>
        <w:ind w:left="720" w:hanging="360"/>
        <w:jc w:val="both"/>
      </w:pPr>
      <w:r>
        <w:rPr>
          <w:rFonts w:ascii="Aptos" w:eastAsia="Aptos" w:hAnsi="Aptos" w:cs="Aptos"/>
          <w:sz w:val="20"/>
        </w:rPr>
        <w:t>1.   AX1PC2CUR</w:t>
      </w:r>
      <w:r>
        <w:rPr>
          <w:rFonts w:ascii="Aptos" w:eastAsia="Aptos" w:hAnsi="Aptos" w:cs="Aptos"/>
          <w:sz w:val="20"/>
        </w:rPr>
        <w:t xml:space="preserve"> – 2-1/2" One-Piece Trim for Drywall – Curved</w:t>
      </w:r>
    </w:p>
    <w:p w14:paraId="15D8393C" w14:textId="77777777" w:rsidR="00334C92" w:rsidRDefault="002A5C43">
      <w:pPr>
        <w:pStyle w:val="BodyTextIndent2"/>
        <w:spacing w:after="40" w:line="264" w:lineRule="auto"/>
        <w:ind w:left="1224"/>
      </w:pPr>
      <w:r>
        <w:rPr>
          <w:rFonts w:ascii="Aptos" w:eastAsia="Aptos" w:hAnsi="Aptos" w:cs="Aptos"/>
          <w:i/>
          <w:sz w:val="18"/>
        </w:rPr>
        <w:t>Included accessories per linear foot: 8 AXTBC, 1 AXSPLICE2. Minimum bend radius: Inside 24" / Outside 24"</w:t>
      </w:r>
    </w:p>
    <w:p w14:paraId="231865AD" w14:textId="7877CAEE" w:rsidR="00334C92" w:rsidRDefault="002A5C43">
      <w:pPr>
        <w:pStyle w:val="BodyTextIndent2"/>
        <w:spacing w:before="40" w:after="20" w:line="276" w:lineRule="auto"/>
        <w:ind w:left="720" w:hanging="360"/>
        <w:jc w:val="both"/>
      </w:pPr>
      <w:r>
        <w:rPr>
          <w:rFonts w:ascii="Aptos" w:eastAsia="Aptos" w:hAnsi="Aptos" w:cs="Aptos"/>
          <w:sz w:val="20"/>
        </w:rPr>
        <w:t xml:space="preserve">2.   AX1PC4CUR__ – 4" One-Piece Trim for Drywall – </w:t>
      </w:r>
      <w:r>
        <w:rPr>
          <w:rFonts w:ascii="Aptos" w:eastAsia="Aptos" w:hAnsi="Aptos" w:cs="Aptos"/>
          <w:sz w:val="20"/>
        </w:rPr>
        <w:t xml:space="preserve">Curved </w:t>
      </w:r>
    </w:p>
    <w:p w14:paraId="7A015E22" w14:textId="77777777" w:rsidR="00334C92" w:rsidRDefault="002A5C43">
      <w:pPr>
        <w:pStyle w:val="BodyTextIndent2"/>
        <w:spacing w:after="40" w:line="264" w:lineRule="auto"/>
        <w:ind w:left="1224"/>
      </w:pPr>
      <w:r>
        <w:rPr>
          <w:rFonts w:ascii="Aptos" w:eastAsia="Aptos" w:hAnsi="Aptos" w:cs="Aptos"/>
          <w:i/>
          <w:sz w:val="18"/>
        </w:rPr>
        <w:t>Included accessories per linear foot: 8 AXTBC, 2 AXSPLICE2. Minimum bend radius: Inside 24" / Outside 24"</w:t>
      </w:r>
    </w:p>
    <w:p w14:paraId="218538B6" w14:textId="6FA1BA20" w:rsidR="00334C92" w:rsidRDefault="002A5C43">
      <w:pPr>
        <w:pStyle w:val="BodyTextIndent2"/>
        <w:spacing w:before="40" w:after="20" w:line="276" w:lineRule="auto"/>
        <w:ind w:left="720" w:hanging="360"/>
        <w:jc w:val="both"/>
      </w:pPr>
      <w:r>
        <w:rPr>
          <w:rFonts w:ascii="Aptos" w:eastAsia="Aptos" w:hAnsi="Aptos" w:cs="Aptos"/>
          <w:sz w:val="20"/>
        </w:rPr>
        <w:t xml:space="preserve">3.   AX1PC6CUR__ – 6" One-Piece Trim for Drywall – Curved </w:t>
      </w:r>
    </w:p>
    <w:p w14:paraId="0EDD696C" w14:textId="77777777" w:rsidR="00334C92" w:rsidRDefault="002A5C43">
      <w:pPr>
        <w:pStyle w:val="BodyTextIndent2"/>
        <w:spacing w:after="40" w:line="264" w:lineRule="auto"/>
        <w:ind w:left="1224"/>
      </w:pPr>
      <w:r>
        <w:rPr>
          <w:rFonts w:ascii="Aptos" w:eastAsia="Aptos" w:hAnsi="Aptos" w:cs="Aptos"/>
          <w:i/>
          <w:sz w:val="18"/>
        </w:rPr>
        <w:t>Included accessories per linear foot: 8 AXTBC, 2 AXSPLICE2. Minimum bend radius: Inside 24" / Outside 24"</w:t>
      </w:r>
    </w:p>
    <w:p w14:paraId="5F221CC3" w14:textId="2A6E4FF8" w:rsidR="00334C92" w:rsidRDefault="002A5C43">
      <w:pPr>
        <w:pStyle w:val="BodyTextIndent2"/>
        <w:spacing w:before="40" w:after="20" w:line="276" w:lineRule="auto"/>
        <w:ind w:left="720" w:hanging="360"/>
        <w:jc w:val="both"/>
      </w:pPr>
      <w:r>
        <w:rPr>
          <w:rFonts w:ascii="Aptos" w:eastAsia="Aptos" w:hAnsi="Aptos" w:cs="Aptos"/>
          <w:sz w:val="20"/>
        </w:rPr>
        <w:t xml:space="preserve">4.   AX1PC8CUR__ – 8" One-Piece Trim for Drywall – Curved </w:t>
      </w:r>
    </w:p>
    <w:p w14:paraId="3AB65E73" w14:textId="77777777" w:rsidR="00334C92" w:rsidRDefault="002A5C43">
      <w:pPr>
        <w:pStyle w:val="BodyTextIndent2"/>
        <w:spacing w:after="40" w:line="264" w:lineRule="auto"/>
        <w:ind w:left="1224"/>
      </w:pPr>
      <w:r>
        <w:rPr>
          <w:rFonts w:ascii="Aptos" w:eastAsia="Aptos" w:hAnsi="Aptos" w:cs="Aptos"/>
          <w:i/>
          <w:sz w:val="18"/>
        </w:rPr>
        <w:t>Included accessories per linear foot: 8 AXTBC, 2 AXSPLICE2. Minimum bend radius: Inside 60" / Outside 60"</w:t>
      </w:r>
    </w:p>
    <w:p w14:paraId="0152340E" w14:textId="64FE97C3" w:rsidR="00334C92" w:rsidRDefault="002A5C43">
      <w:pPr>
        <w:pStyle w:val="BodyTextIndent2"/>
        <w:spacing w:before="40" w:after="20" w:line="276" w:lineRule="auto"/>
        <w:ind w:left="720" w:hanging="360"/>
        <w:jc w:val="both"/>
      </w:pPr>
      <w:r>
        <w:rPr>
          <w:rFonts w:ascii="Aptos" w:eastAsia="Aptos" w:hAnsi="Aptos" w:cs="Aptos"/>
          <w:sz w:val="20"/>
        </w:rPr>
        <w:t xml:space="preserve">5.   AX1PC10CUR__ – 10" One-Piece Trim for Drywall – Curved </w:t>
      </w:r>
    </w:p>
    <w:p w14:paraId="49A39B22" w14:textId="77777777" w:rsidR="00334C92" w:rsidRDefault="002A5C43">
      <w:pPr>
        <w:pStyle w:val="BodyTextIndent2"/>
        <w:spacing w:after="40" w:line="264" w:lineRule="auto"/>
        <w:ind w:left="1224"/>
      </w:pPr>
      <w:r>
        <w:rPr>
          <w:rFonts w:ascii="Aptos" w:eastAsia="Aptos" w:hAnsi="Aptos" w:cs="Aptos"/>
          <w:i/>
          <w:sz w:val="18"/>
        </w:rPr>
        <w:t>Included accessories per linear foot: 10 AXTBC, 3 AXSPLICE2, 2 AX2HGC. Minimum bend radius: Inside 60" / Outside 60"</w:t>
      </w:r>
    </w:p>
    <w:p w14:paraId="24833AFA" w14:textId="1610F64C" w:rsidR="00334C92" w:rsidRDefault="002A5C43">
      <w:pPr>
        <w:pStyle w:val="BodyTextIndent2"/>
        <w:spacing w:before="40" w:after="20" w:line="276" w:lineRule="auto"/>
        <w:ind w:left="720" w:hanging="360"/>
        <w:jc w:val="both"/>
      </w:pPr>
      <w:r>
        <w:rPr>
          <w:rFonts w:ascii="Aptos" w:eastAsia="Aptos" w:hAnsi="Aptos" w:cs="Aptos"/>
          <w:sz w:val="20"/>
        </w:rPr>
        <w:t>6.   AX1PC12CUR__ – 12" One-Piece Trim for Drywall – Curved</w:t>
      </w:r>
    </w:p>
    <w:p w14:paraId="597A3CAB" w14:textId="77777777" w:rsidR="00334C92" w:rsidRDefault="002A5C43">
      <w:pPr>
        <w:pStyle w:val="BodyTextIndent2"/>
        <w:spacing w:after="40" w:line="264" w:lineRule="auto"/>
        <w:ind w:left="1224"/>
      </w:pPr>
      <w:r>
        <w:rPr>
          <w:rFonts w:ascii="Aptos" w:eastAsia="Aptos" w:hAnsi="Aptos" w:cs="Aptos"/>
          <w:i/>
          <w:sz w:val="18"/>
        </w:rPr>
        <w:lastRenderedPageBreak/>
        <w:t>Included accessories per linear foot: 10 AXTBC, 4 AXSPLICE2, 2 AX2HGC. Minimum bend radius: Inside 60" / Outside 60"</w:t>
      </w:r>
    </w:p>
    <w:p w14:paraId="417660A3" w14:textId="1C9D88A2" w:rsidR="00334C92" w:rsidRDefault="002A5C43">
      <w:pPr>
        <w:pStyle w:val="BodyTextIndent2"/>
        <w:spacing w:before="40" w:after="80" w:line="276" w:lineRule="auto"/>
        <w:ind w:left="720"/>
      </w:pPr>
      <w:r>
        <w:rPr>
          <w:rFonts w:ascii="Aptos" w:eastAsia="Aptos" w:hAnsi="Aptos" w:cs="Aptos"/>
          <w:i/>
          <w:sz w:val="18"/>
        </w:rPr>
        <w:t xml:space="preserve">Refer to </w:t>
      </w:r>
      <w:proofErr w:type="spellStart"/>
      <w:r>
        <w:rPr>
          <w:rFonts w:ascii="Aptos" w:eastAsia="Aptos" w:hAnsi="Aptos" w:cs="Aptos"/>
          <w:i/>
          <w:sz w:val="18"/>
        </w:rPr>
        <w:t>ProjectWorks</w:t>
      </w:r>
      <w:proofErr w:type="spellEnd"/>
      <w:r>
        <w:rPr>
          <w:rFonts w:ascii="Aptos" w:eastAsia="Aptos" w:hAnsi="Aptos" w:cs="Aptos"/>
          <w:i/>
          <w:sz w:val="18"/>
        </w:rPr>
        <w:t xml:space="preserve"> for minimum bend radii specifications, as these may vary.</w:t>
      </w:r>
    </w:p>
    <w:p w14:paraId="756611FF" w14:textId="66C69BF8" w:rsidR="00334C92" w:rsidRDefault="002A5C43">
      <w:pPr>
        <w:pStyle w:val="BodyTextIndent2"/>
        <w:spacing w:before="80" w:after="40" w:line="276" w:lineRule="auto"/>
        <w:ind w:hanging="360"/>
        <w:jc w:val="both"/>
      </w:pPr>
      <w:r>
        <w:rPr>
          <w:rFonts w:ascii="Aptos" w:eastAsia="Aptos" w:hAnsi="Aptos" w:cs="Aptos"/>
          <w:sz w:val="20"/>
        </w:rPr>
        <w:t>C.  One-Piece Trim for Drywall – Vertical Curved</w:t>
      </w:r>
      <w:r w:rsidR="00AC3E4E">
        <w:rPr>
          <w:rFonts w:ascii="Aptos" w:eastAsia="Aptos" w:hAnsi="Aptos" w:cs="Aptos"/>
          <w:sz w:val="20"/>
        </w:rPr>
        <w:t xml:space="preserve">, </w:t>
      </w:r>
      <w:r w:rsidR="00AC3E4E">
        <w:rPr>
          <w:rFonts w:ascii="Aptos" w:eastAsia="Aptos" w:hAnsi="Aptos" w:cs="Aptos"/>
          <w:sz w:val="20"/>
        </w:rPr>
        <w:t>1-1/8" horizontal leg, integrated taping flange pre-punched for drywall attachment; sold by the linear foot; factory-finished as specified above</w:t>
      </w:r>
    </w:p>
    <w:p w14:paraId="67CD5A19" w14:textId="2AD7829D" w:rsidR="00334C92" w:rsidRDefault="002A5C43">
      <w:pPr>
        <w:pStyle w:val="BodyTextIndent2"/>
        <w:spacing w:before="40" w:after="20" w:line="276" w:lineRule="auto"/>
        <w:ind w:left="720" w:hanging="360"/>
        <w:jc w:val="both"/>
      </w:pPr>
      <w:r>
        <w:rPr>
          <w:rFonts w:ascii="Aptos" w:eastAsia="Aptos" w:hAnsi="Aptos" w:cs="Aptos"/>
          <w:sz w:val="20"/>
        </w:rPr>
        <w:t xml:space="preserve">1.   AX1PC2CURSFV__ – 2" Vertical Curved Trim for Drywall and AcoustiBuilt® </w:t>
      </w:r>
    </w:p>
    <w:p w14:paraId="4C0651AA" w14:textId="77777777" w:rsidR="00334C92" w:rsidRDefault="002A5C43">
      <w:pPr>
        <w:pStyle w:val="BodyTextIndent2"/>
        <w:spacing w:after="40" w:line="264" w:lineRule="auto"/>
        <w:ind w:left="1224"/>
      </w:pPr>
      <w:r>
        <w:rPr>
          <w:rFonts w:ascii="Aptos" w:eastAsia="Aptos" w:hAnsi="Aptos" w:cs="Aptos"/>
          <w:i/>
          <w:sz w:val="18"/>
        </w:rPr>
        <w:t>Minimum bend radius: Hills 270" / Valleys 270"</w:t>
      </w:r>
    </w:p>
    <w:p w14:paraId="2977C5C5" w14:textId="79CAB533" w:rsidR="00334C92" w:rsidRDefault="002A5C43">
      <w:pPr>
        <w:pStyle w:val="BodyTextIndent2"/>
        <w:spacing w:before="40" w:after="20" w:line="276" w:lineRule="auto"/>
        <w:ind w:left="720" w:hanging="360"/>
        <w:jc w:val="both"/>
      </w:pPr>
      <w:r>
        <w:rPr>
          <w:rFonts w:ascii="Aptos" w:eastAsia="Aptos" w:hAnsi="Aptos" w:cs="Aptos"/>
          <w:sz w:val="20"/>
        </w:rPr>
        <w:t xml:space="preserve">2.   AX1PC4CURSFV__ – 4" Vertical Curved Trim for Drywall and AcoustiBuilt® </w:t>
      </w:r>
    </w:p>
    <w:p w14:paraId="72EAD654" w14:textId="77777777" w:rsidR="00334C92" w:rsidRDefault="002A5C43">
      <w:pPr>
        <w:pStyle w:val="BodyTextIndent2"/>
        <w:spacing w:after="40" w:line="264" w:lineRule="auto"/>
        <w:ind w:left="1224"/>
      </w:pPr>
      <w:r>
        <w:rPr>
          <w:rFonts w:ascii="Aptos" w:eastAsia="Aptos" w:hAnsi="Aptos" w:cs="Aptos"/>
          <w:i/>
          <w:sz w:val="18"/>
        </w:rPr>
        <w:t>Minimum bend radius: Hills 270" / Valleys 270"</w:t>
      </w:r>
    </w:p>
    <w:p w14:paraId="362D4476" w14:textId="584D2ED9" w:rsidR="00334C92" w:rsidRDefault="002A5C43">
      <w:pPr>
        <w:pStyle w:val="BodyTextIndent2"/>
        <w:spacing w:before="40" w:after="20" w:line="276" w:lineRule="auto"/>
        <w:ind w:left="720" w:hanging="360"/>
        <w:jc w:val="both"/>
      </w:pPr>
      <w:r>
        <w:rPr>
          <w:rFonts w:ascii="Aptos" w:eastAsia="Aptos" w:hAnsi="Aptos" w:cs="Aptos"/>
          <w:sz w:val="20"/>
        </w:rPr>
        <w:t xml:space="preserve">3.   AX1PC6CURSFV__ – 6" Vertical Curved Trim for Drywall and AcoustiBuilt® </w:t>
      </w:r>
    </w:p>
    <w:p w14:paraId="01A824BC" w14:textId="77777777" w:rsidR="00334C92" w:rsidRDefault="002A5C43">
      <w:pPr>
        <w:pStyle w:val="BodyTextIndent2"/>
        <w:spacing w:after="40" w:line="264" w:lineRule="auto"/>
        <w:ind w:left="1224"/>
        <w:rPr>
          <w:rFonts w:ascii="Aptos" w:eastAsia="Aptos" w:hAnsi="Aptos" w:cs="Aptos"/>
          <w:i/>
          <w:sz w:val="18"/>
        </w:rPr>
      </w:pPr>
      <w:r>
        <w:rPr>
          <w:rFonts w:ascii="Aptos" w:eastAsia="Aptos" w:hAnsi="Aptos" w:cs="Aptos"/>
          <w:i/>
          <w:sz w:val="18"/>
        </w:rPr>
        <w:t>Minimum bend radius: Hills 270" / Valleys 270"</w:t>
      </w:r>
    </w:p>
    <w:p w14:paraId="32379CA1" w14:textId="1A808E21" w:rsidR="00AC3E4E" w:rsidRDefault="00AC3E4E" w:rsidP="00AC3E4E">
      <w:pPr>
        <w:pStyle w:val="BodyTextIndent2"/>
        <w:spacing w:after="40" w:line="264" w:lineRule="auto"/>
      </w:pPr>
      <w:r>
        <w:rPr>
          <w:rFonts w:ascii="Aptos" w:eastAsia="Aptos" w:hAnsi="Aptos" w:cs="Aptos"/>
          <w:i/>
          <w:sz w:val="18"/>
        </w:rPr>
        <w:t>Note: Bend radius will vary depending on ceiling type. Refer to installation instructions for more information.</w:t>
      </w:r>
    </w:p>
    <w:p w14:paraId="2A95E6D0" w14:textId="77777777" w:rsidR="00334C92" w:rsidRDefault="002A5C43" w:rsidP="00AC3E4E">
      <w:pPr>
        <w:pStyle w:val="BodyTextIndent2"/>
        <w:spacing w:before="40" w:after="80" w:line="276" w:lineRule="auto"/>
      </w:pPr>
      <w:r>
        <w:rPr>
          <w:rFonts w:ascii="Aptos" w:eastAsia="Aptos" w:hAnsi="Aptos" w:cs="Aptos"/>
          <w:i/>
          <w:sz w:val="18"/>
        </w:rPr>
        <w:t>Note: Refer to ProjectWorks for minimum bend radii specifications, as these may vary.</w:t>
      </w:r>
    </w:p>
    <w:p w14:paraId="53C47AFA" w14:textId="77777777" w:rsidR="00334C92" w:rsidRDefault="002A5C43">
      <w:pPr>
        <w:spacing w:before="200" w:after="80"/>
      </w:pPr>
      <w:r>
        <w:rPr>
          <w:rFonts w:ascii="Aptos" w:eastAsia="Aptos" w:hAnsi="Aptos" w:cs="Aptos"/>
          <w:b/>
          <w:sz w:val="20"/>
        </w:rPr>
        <w:t>2.3 AXIOM TWO-PIECE TRIM FOR DRYWALL</w:t>
      </w:r>
    </w:p>
    <w:p w14:paraId="33AE9DC1" w14:textId="77777777" w:rsidR="00334C92" w:rsidRDefault="002A5C43">
      <w:pPr>
        <w:pStyle w:val="BodyTextIndent2"/>
        <w:spacing w:before="40" w:after="80" w:line="276" w:lineRule="auto"/>
        <w:jc w:val="both"/>
      </w:pPr>
      <w:r>
        <w:rPr>
          <w:rFonts w:ascii="Aptos" w:eastAsia="Aptos" w:hAnsi="Aptos" w:cs="Aptos"/>
          <w:sz w:val="20"/>
        </w:rPr>
        <w:t>The Two-Piece Axiom system for drywall combines the Axiom® Classic perimeter trim channel (see Section 09 51 13 – Axiom Classic Perimeter Trims) with a separate Bottom Trim for Drywall or AcoustiBuilt® ceiling systems. The Bottom Trim finishes the exposed edge of 5/8" gypsum board or AcoustiBuilt® panels applied to the bottom surface of the Axiom channel. Taping flange pre-punched for drywall/AcoustiBuilt® attachment. Commercial quality extruded aluminum alloy 6063. Factory-applied baked polyester paint fin</w:t>
      </w:r>
      <w:r>
        <w:rPr>
          <w:rFonts w:ascii="Aptos" w:eastAsia="Aptos" w:hAnsi="Aptos" w:cs="Aptos"/>
          <w:sz w:val="20"/>
        </w:rPr>
        <w:t>ish in (White – WH) (Blizzard White – ZW) (Unfinished for field painting – UF) (Custom color – contact AxiomQuote@armstrong.com).</w:t>
      </w:r>
    </w:p>
    <w:p w14:paraId="4CE6B780" w14:textId="77777777" w:rsidR="00334C92" w:rsidRDefault="002A5C43">
      <w:pPr>
        <w:pStyle w:val="BodyTextIndent2"/>
        <w:spacing w:before="80" w:after="40" w:line="276" w:lineRule="auto"/>
        <w:ind w:hanging="360"/>
        <w:jc w:val="both"/>
      </w:pPr>
      <w:r>
        <w:rPr>
          <w:rFonts w:ascii="Aptos" w:eastAsia="Aptos" w:hAnsi="Aptos" w:cs="Aptos"/>
          <w:sz w:val="20"/>
        </w:rPr>
        <w:t>A.  Axiom Bottom Trim for Drywall – Straight: Used to finish edges of 5/8" gypsum board applied to the bottom surface of the Axiom Classic channel; straight sections, 120 inches in length.</w:t>
      </w:r>
    </w:p>
    <w:p w14:paraId="4A1A80CB" w14:textId="50D93FF6" w:rsidR="00334C92" w:rsidRDefault="002A5C43">
      <w:pPr>
        <w:pStyle w:val="BodyTextIndent2"/>
        <w:spacing w:before="40" w:after="20" w:line="276" w:lineRule="auto"/>
        <w:ind w:left="720" w:hanging="360"/>
        <w:jc w:val="both"/>
      </w:pPr>
      <w:r>
        <w:rPr>
          <w:rFonts w:ascii="Aptos" w:eastAsia="Aptos" w:hAnsi="Aptos" w:cs="Aptos"/>
          <w:sz w:val="20"/>
        </w:rPr>
        <w:t xml:space="preserve">1.   AXBTSTR__ – Bottom Trim for Drywall – Straight </w:t>
      </w:r>
    </w:p>
    <w:p w14:paraId="75CBB6AC" w14:textId="77777777" w:rsidR="00334C92" w:rsidRDefault="002A5C43">
      <w:pPr>
        <w:pStyle w:val="BodyTextIndent2"/>
        <w:spacing w:after="40" w:line="264" w:lineRule="auto"/>
        <w:ind w:left="1224"/>
      </w:pPr>
      <w:r>
        <w:rPr>
          <w:rFonts w:ascii="Aptos" w:eastAsia="Aptos" w:hAnsi="Aptos" w:cs="Aptos"/>
          <w:i/>
          <w:sz w:val="18"/>
        </w:rPr>
        <w:t>No accessories included. Minimum factory miter: 40°</w:t>
      </w:r>
    </w:p>
    <w:p w14:paraId="232BD6E7" w14:textId="77777777" w:rsidR="00334C92" w:rsidRDefault="002A5C43">
      <w:pPr>
        <w:pStyle w:val="BodyTextIndent2"/>
        <w:spacing w:before="80" w:after="40" w:line="276" w:lineRule="auto"/>
        <w:ind w:hanging="360"/>
        <w:jc w:val="both"/>
      </w:pPr>
      <w:r>
        <w:rPr>
          <w:rFonts w:ascii="Aptos" w:eastAsia="Aptos" w:hAnsi="Aptos" w:cs="Aptos"/>
          <w:sz w:val="20"/>
        </w:rPr>
        <w:t>B.  Axiom Bottom Trim for Drywall – Curved: Used to finish edges of 5/8" gypsum board applied to the bottom surface of the Axiom Classic channel; curved sections, sold by the linear foot.</w:t>
      </w:r>
    </w:p>
    <w:p w14:paraId="63E01D7A" w14:textId="39778E25" w:rsidR="00334C92" w:rsidRDefault="002A5C43">
      <w:pPr>
        <w:pStyle w:val="BodyTextIndent2"/>
        <w:spacing w:before="40" w:after="20" w:line="276" w:lineRule="auto"/>
        <w:ind w:left="720" w:hanging="360"/>
        <w:jc w:val="both"/>
      </w:pPr>
      <w:r>
        <w:rPr>
          <w:rFonts w:ascii="Aptos" w:eastAsia="Aptos" w:hAnsi="Aptos" w:cs="Aptos"/>
          <w:sz w:val="20"/>
        </w:rPr>
        <w:t xml:space="preserve">1.   AXBTCUR__ – Bottom Trim for Drywall – Curved </w:t>
      </w:r>
    </w:p>
    <w:p w14:paraId="27D7CF0D" w14:textId="285D2A0F" w:rsidR="00334C92" w:rsidRDefault="00AC3E4E">
      <w:pPr>
        <w:pStyle w:val="BodyTextIndent2"/>
        <w:spacing w:after="40" w:line="264" w:lineRule="auto"/>
        <w:ind w:left="1224"/>
      </w:pPr>
      <w:r>
        <w:rPr>
          <w:rFonts w:ascii="Aptos" w:eastAsia="Aptos" w:hAnsi="Aptos" w:cs="Aptos"/>
          <w:i/>
          <w:sz w:val="18"/>
        </w:rPr>
        <w:t xml:space="preserve">No accessories included. </w:t>
      </w:r>
      <w:r w:rsidR="002A5C43">
        <w:rPr>
          <w:rFonts w:ascii="Aptos" w:eastAsia="Aptos" w:hAnsi="Aptos" w:cs="Aptos"/>
          <w:i/>
          <w:sz w:val="18"/>
        </w:rPr>
        <w:t>Minimum bend radius: Inside 24" / Outside 24"</w:t>
      </w:r>
    </w:p>
    <w:p w14:paraId="1D2EF79F" w14:textId="77777777" w:rsidR="00334C92" w:rsidRDefault="002A5C43">
      <w:pPr>
        <w:pStyle w:val="BodyTextIndent2"/>
        <w:spacing w:before="80" w:after="40" w:line="276" w:lineRule="auto"/>
        <w:ind w:hanging="360"/>
        <w:jc w:val="both"/>
      </w:pPr>
      <w:r>
        <w:rPr>
          <w:rFonts w:ascii="Aptos" w:eastAsia="Aptos" w:hAnsi="Aptos" w:cs="Aptos"/>
          <w:sz w:val="20"/>
        </w:rPr>
        <w:t>C.  Axiom Bottom Trim for AcoustiBuilt® Ceiling Systems – Straight: Used to finish edges of AcoustiBuilt® panels applied to the bottom surface of the Axiom Classic channel; straight sections, 120 inches in length.</w:t>
      </w:r>
    </w:p>
    <w:p w14:paraId="2DDE56B2" w14:textId="19234796" w:rsidR="00334C92" w:rsidRDefault="002A5C43">
      <w:pPr>
        <w:pStyle w:val="BodyTextIndent2"/>
        <w:spacing w:before="40" w:after="20" w:line="276" w:lineRule="auto"/>
        <w:ind w:left="720" w:hanging="360"/>
        <w:jc w:val="both"/>
      </w:pPr>
      <w:r>
        <w:rPr>
          <w:rFonts w:ascii="Aptos" w:eastAsia="Aptos" w:hAnsi="Aptos" w:cs="Aptos"/>
          <w:sz w:val="20"/>
        </w:rPr>
        <w:t xml:space="preserve">1.   AXBTASTR__ – Bottom Trim for AcoustiBuilt® Ceiling Systems – Straight </w:t>
      </w:r>
    </w:p>
    <w:p w14:paraId="45B0AC87" w14:textId="77777777" w:rsidR="00334C92" w:rsidRDefault="002A5C43">
      <w:pPr>
        <w:pStyle w:val="BodyTextIndent2"/>
        <w:spacing w:after="40" w:line="264" w:lineRule="auto"/>
        <w:ind w:left="1224"/>
      </w:pPr>
      <w:r>
        <w:rPr>
          <w:rFonts w:ascii="Aptos" w:eastAsia="Aptos" w:hAnsi="Aptos" w:cs="Aptos"/>
          <w:i/>
          <w:sz w:val="18"/>
        </w:rPr>
        <w:t>No accessories included. Minimum factory miter: 40°</w:t>
      </w:r>
    </w:p>
    <w:p w14:paraId="25D783EC" w14:textId="77777777" w:rsidR="00334C92" w:rsidRDefault="002A5C43">
      <w:pPr>
        <w:pStyle w:val="BodyTextIndent2"/>
        <w:spacing w:before="80" w:after="40" w:line="276" w:lineRule="auto"/>
        <w:ind w:hanging="360"/>
        <w:jc w:val="both"/>
      </w:pPr>
      <w:r>
        <w:rPr>
          <w:rFonts w:ascii="Aptos" w:eastAsia="Aptos" w:hAnsi="Aptos" w:cs="Aptos"/>
          <w:sz w:val="20"/>
        </w:rPr>
        <w:t>D.  Axiom Bottom Trim for AcoustiBuilt® Ceiling Systems – Curved: Used to finish edges of AcoustiBuilt® panels applied to the bottom surface of the Axiom Classic channel; curved sections, sold by the linear foot.</w:t>
      </w:r>
    </w:p>
    <w:p w14:paraId="57ECB625" w14:textId="797DF990" w:rsidR="00334C92" w:rsidRDefault="002A5C43">
      <w:pPr>
        <w:pStyle w:val="BodyTextIndent2"/>
        <w:spacing w:before="40" w:after="20" w:line="276" w:lineRule="auto"/>
        <w:ind w:left="720" w:hanging="360"/>
        <w:jc w:val="both"/>
      </w:pPr>
      <w:r>
        <w:rPr>
          <w:rFonts w:ascii="Aptos" w:eastAsia="Aptos" w:hAnsi="Aptos" w:cs="Aptos"/>
          <w:sz w:val="20"/>
        </w:rPr>
        <w:t xml:space="preserve">1.   AXBTACUR__ – Bottom Trim for AcoustiBuilt® Ceiling Systems – Curved </w:t>
      </w:r>
    </w:p>
    <w:p w14:paraId="2F14993C" w14:textId="77777777" w:rsidR="00334C92" w:rsidRDefault="002A5C43">
      <w:pPr>
        <w:pStyle w:val="BodyTextIndent2"/>
        <w:spacing w:after="40" w:line="264" w:lineRule="auto"/>
        <w:ind w:left="1224"/>
      </w:pPr>
      <w:r>
        <w:rPr>
          <w:rFonts w:ascii="Aptos" w:eastAsia="Aptos" w:hAnsi="Aptos" w:cs="Aptos"/>
          <w:i/>
          <w:sz w:val="18"/>
        </w:rPr>
        <w:t>Minimum bend radius: Inside 24" / Outside 24"</w:t>
      </w:r>
    </w:p>
    <w:p w14:paraId="44476CF0" w14:textId="77777777" w:rsidR="00334C92" w:rsidRDefault="002A5C43">
      <w:pPr>
        <w:pStyle w:val="BodyTextIndent2"/>
        <w:spacing w:before="40" w:after="80" w:line="276" w:lineRule="auto"/>
        <w:ind w:left="720"/>
      </w:pPr>
      <w:r>
        <w:rPr>
          <w:rFonts w:ascii="Aptos" w:eastAsia="Aptos" w:hAnsi="Aptos" w:cs="Aptos"/>
          <w:i/>
          <w:sz w:val="18"/>
        </w:rPr>
        <w:t>Note: When specifying or ordering, add the two-letter color suffix to the item number for face paint options.</w:t>
      </w:r>
    </w:p>
    <w:p w14:paraId="032AFA60" w14:textId="77777777" w:rsidR="00334C92" w:rsidRDefault="002A5C43">
      <w:pPr>
        <w:spacing w:before="200" w:after="80"/>
      </w:pPr>
      <w:r>
        <w:rPr>
          <w:rFonts w:ascii="Aptos" w:eastAsia="Aptos" w:hAnsi="Aptos" w:cs="Aptos"/>
          <w:b/>
          <w:sz w:val="20"/>
        </w:rPr>
        <w:t>2.4 ACCESSORIES</w:t>
      </w:r>
    </w:p>
    <w:p w14:paraId="22D3D76B" w14:textId="77777777" w:rsidR="00334C92" w:rsidRDefault="002A5C43">
      <w:pPr>
        <w:pStyle w:val="BodyTextIndent2"/>
        <w:spacing w:before="40" w:after="80" w:line="276" w:lineRule="auto"/>
        <w:jc w:val="both"/>
      </w:pPr>
      <w:r>
        <w:rPr>
          <w:rFonts w:ascii="Aptos" w:eastAsia="Aptos" w:hAnsi="Aptos" w:cs="Aptos"/>
          <w:sz w:val="20"/>
        </w:rPr>
        <w:t>The following accessories are available for use with Axiom One-Piece and Two-Piece Trim systems. Standard accessories (AXTBC, AXSPLICE2, AX2HGC) are included with trim pieces as noted in product listings above. Additional or optional accessories must be specified separately.</w:t>
      </w:r>
    </w:p>
    <w:p w14:paraId="33FBF399" w14:textId="77777777" w:rsidR="00334C92" w:rsidRDefault="002A5C43">
      <w:pPr>
        <w:pStyle w:val="BodyTextIndent2"/>
        <w:spacing w:before="80" w:after="40" w:line="276" w:lineRule="auto"/>
        <w:ind w:hanging="360"/>
      </w:pPr>
      <w:r>
        <w:rPr>
          <w:rFonts w:ascii="Aptos" w:eastAsia="Aptos" w:hAnsi="Aptos" w:cs="Aptos"/>
          <w:sz w:val="20"/>
        </w:rPr>
        <w:lastRenderedPageBreak/>
        <w:t>A.  Standard Included Accessories:</w:t>
      </w:r>
    </w:p>
    <w:p w14:paraId="63BD0940" w14:textId="77777777" w:rsidR="00334C92" w:rsidRDefault="002A5C43">
      <w:pPr>
        <w:pStyle w:val="BodyTextIndent2"/>
        <w:spacing w:before="40" w:after="20" w:line="276" w:lineRule="auto"/>
        <w:ind w:left="720" w:hanging="360"/>
        <w:jc w:val="both"/>
      </w:pPr>
      <w:r>
        <w:rPr>
          <w:rFonts w:ascii="Aptos" w:eastAsia="Aptos" w:hAnsi="Aptos" w:cs="Aptos"/>
          <w:sz w:val="20"/>
        </w:rPr>
        <w:t>1.   AXTBC – T-Bar Connection Clip: Galvanized steel, unfinished; used to attach Axiom trim channel to supporting suspension members.</w:t>
      </w:r>
    </w:p>
    <w:p w14:paraId="6618BFD4" w14:textId="77777777" w:rsidR="00334C92" w:rsidRDefault="002A5C43">
      <w:pPr>
        <w:pStyle w:val="BodyTextIndent2"/>
        <w:spacing w:before="40" w:after="20" w:line="276" w:lineRule="auto"/>
        <w:ind w:left="720" w:hanging="360"/>
        <w:jc w:val="both"/>
      </w:pPr>
      <w:r>
        <w:rPr>
          <w:rFonts w:ascii="Aptos" w:eastAsia="Aptos" w:hAnsi="Aptos" w:cs="Aptos"/>
          <w:sz w:val="20"/>
        </w:rPr>
        <w:t>2.   AXSPLICE2 – Splice Plate with Set Screws: Galvanized steel, unfinished; used to attach joints between sections of trim.</w:t>
      </w:r>
    </w:p>
    <w:p w14:paraId="5E841137" w14:textId="77777777" w:rsidR="00334C92" w:rsidRDefault="002A5C43">
      <w:pPr>
        <w:pStyle w:val="BodyTextIndent2"/>
        <w:spacing w:before="40" w:after="20" w:line="276" w:lineRule="auto"/>
        <w:ind w:left="720" w:hanging="360"/>
        <w:jc w:val="both"/>
      </w:pPr>
      <w:r>
        <w:rPr>
          <w:rFonts w:ascii="Aptos" w:eastAsia="Aptos" w:hAnsi="Aptos" w:cs="Aptos"/>
          <w:sz w:val="20"/>
        </w:rPr>
        <w:t>3.   AX2HGC – Axiom Hanging Grid Clip with 2 holes: Commercial quality aluminum, unfinished; used when suspension wires must be attached directly to the trim sections. (AX2HGCSS – Stainless Steel version for non-ferrous project applications.)</w:t>
      </w:r>
    </w:p>
    <w:p w14:paraId="0B9545B9" w14:textId="77777777" w:rsidR="00334C92" w:rsidRDefault="002A5C43">
      <w:pPr>
        <w:pStyle w:val="BodyTextIndent2"/>
        <w:spacing w:before="80" w:after="40" w:line="276" w:lineRule="auto"/>
        <w:ind w:hanging="360"/>
      </w:pPr>
      <w:r>
        <w:rPr>
          <w:rFonts w:ascii="Aptos" w:eastAsia="Aptos" w:hAnsi="Aptos" w:cs="Aptos"/>
          <w:sz w:val="20"/>
        </w:rPr>
        <w:t>B.  Optional Accessories:</w:t>
      </w:r>
    </w:p>
    <w:p w14:paraId="78A07C68" w14:textId="77777777" w:rsidR="00334C92" w:rsidRDefault="002A5C43">
      <w:pPr>
        <w:pStyle w:val="BodyTextIndent2"/>
        <w:spacing w:before="40" w:after="20" w:line="276" w:lineRule="auto"/>
        <w:ind w:left="720" w:hanging="360"/>
        <w:jc w:val="both"/>
      </w:pPr>
      <w:r>
        <w:rPr>
          <w:rFonts w:ascii="Aptos" w:eastAsia="Aptos" w:hAnsi="Aptos" w:cs="Aptos"/>
          <w:sz w:val="20"/>
        </w:rPr>
        <w:t>1.   AXTBCSS – T-Bar Connection Clip, Stainless Steel: For non-ferrous project applications.</w:t>
      </w:r>
    </w:p>
    <w:p w14:paraId="3FD19672" w14:textId="77777777" w:rsidR="00334C92" w:rsidRDefault="002A5C43">
      <w:pPr>
        <w:pStyle w:val="BodyTextIndent2"/>
        <w:spacing w:before="40" w:after="20" w:line="276" w:lineRule="auto"/>
        <w:ind w:left="720" w:hanging="360"/>
        <w:jc w:val="both"/>
      </w:pPr>
      <w:r>
        <w:rPr>
          <w:rFonts w:ascii="Aptos" w:eastAsia="Aptos" w:hAnsi="Aptos" w:cs="Aptos"/>
          <w:sz w:val="20"/>
        </w:rPr>
        <w:t>2.   AX-V-TBC – T-Bar Clip for Vector® panel: Can be ordered in lieu of AXTBC when necessary; see section details for examples.</w:t>
      </w:r>
    </w:p>
    <w:p w14:paraId="66856635" w14:textId="77777777" w:rsidR="00334C92" w:rsidRDefault="002A5C43">
      <w:pPr>
        <w:pStyle w:val="BodyTextIndent2"/>
        <w:spacing w:before="40" w:after="20" w:line="276" w:lineRule="auto"/>
        <w:ind w:left="720" w:hanging="360"/>
        <w:jc w:val="both"/>
      </w:pPr>
      <w:r>
        <w:rPr>
          <w:rFonts w:ascii="Aptos" w:eastAsia="Aptos" w:hAnsi="Aptos" w:cs="Aptos"/>
          <w:sz w:val="20"/>
        </w:rPr>
        <w:t>3.   AXSPLICE – Axiom Splice with Screws: Galvanized steel, unfinished.</w:t>
      </w:r>
    </w:p>
    <w:p w14:paraId="26AEF472" w14:textId="77777777" w:rsidR="00334C92" w:rsidRDefault="002A5C43">
      <w:pPr>
        <w:pStyle w:val="BodyTextIndent2"/>
        <w:spacing w:before="40" w:after="20" w:line="276" w:lineRule="auto"/>
        <w:ind w:left="720" w:hanging="360"/>
        <w:jc w:val="both"/>
      </w:pPr>
      <w:r>
        <w:rPr>
          <w:rFonts w:ascii="Aptos" w:eastAsia="Aptos" w:hAnsi="Aptos" w:cs="Aptos"/>
          <w:sz w:val="20"/>
        </w:rPr>
        <w:t>4.   AXSPLICESS – Axiom Splice with Screws, Stainless Steel: For non-ferrous project applications.</w:t>
      </w:r>
    </w:p>
    <w:p w14:paraId="20E47030" w14:textId="77777777" w:rsidR="00334C92" w:rsidRDefault="002A5C43">
      <w:pPr>
        <w:pStyle w:val="BodyTextIndent2"/>
        <w:spacing w:before="40" w:after="20" w:line="276" w:lineRule="auto"/>
        <w:ind w:left="720" w:hanging="360"/>
      </w:pPr>
      <w:r>
        <w:rPr>
          <w:rFonts w:ascii="Aptos" w:eastAsia="Aptos" w:hAnsi="Aptos" w:cs="Aptos"/>
          <w:sz w:val="20"/>
        </w:rPr>
        <w:t>5.   AX4SPLICEB – Axiom Splice Plate with Tabs.</w:t>
      </w:r>
    </w:p>
    <w:p w14:paraId="76B0B2CE" w14:textId="77777777" w:rsidR="00334C92" w:rsidRDefault="002A5C43">
      <w:pPr>
        <w:pStyle w:val="BodyTextIndent2"/>
        <w:spacing w:before="40" w:after="20" w:line="276" w:lineRule="auto"/>
        <w:ind w:left="720" w:hanging="360"/>
        <w:jc w:val="both"/>
      </w:pPr>
      <w:r>
        <w:rPr>
          <w:rFonts w:ascii="Aptos" w:eastAsia="Aptos" w:hAnsi="Aptos" w:cs="Aptos"/>
          <w:sz w:val="20"/>
        </w:rPr>
        <w:t>6.   SPTSPLICE – Serpentina Splice: Required for Axiom Vertical Curving (Dynamic Curving) applications.</w:t>
      </w:r>
    </w:p>
    <w:p w14:paraId="73C89313" w14:textId="77777777" w:rsidR="00334C92" w:rsidRDefault="002A5C43">
      <w:pPr>
        <w:pStyle w:val="BodyTextIndent2"/>
        <w:spacing w:before="40" w:after="20" w:line="276" w:lineRule="auto"/>
        <w:ind w:left="720" w:hanging="360"/>
        <w:jc w:val="both"/>
      </w:pPr>
      <w:r>
        <w:rPr>
          <w:rFonts w:ascii="Aptos" w:eastAsia="Aptos" w:hAnsi="Aptos" w:cs="Aptos"/>
          <w:sz w:val="20"/>
        </w:rPr>
        <w:t>7.   AXSPTHDC – Axiom-Serpentina Hold-Down Clip: Used to secure cut edges of metal panels or drywall at the Axiom trim.</w:t>
      </w:r>
    </w:p>
    <w:p w14:paraId="70BF450C" w14:textId="2497D876" w:rsidR="00334C92" w:rsidRDefault="002A5C43">
      <w:pPr>
        <w:pStyle w:val="BodyTextIndent2"/>
        <w:spacing w:before="40" w:after="20" w:line="276" w:lineRule="auto"/>
        <w:ind w:left="720" w:hanging="360"/>
        <w:jc w:val="both"/>
      </w:pPr>
      <w:r>
        <w:rPr>
          <w:rFonts w:ascii="Aptos" w:eastAsia="Aptos" w:hAnsi="Aptos" w:cs="Aptos"/>
          <w:sz w:val="20"/>
        </w:rPr>
        <w:t>8.   7239 – Adjustable Trim Clip: Allows Axiom® trim to be positioned up to 3-3/4" below the grid face to accommodate deeper panel offsets. For use with specialty ceilings with grid offset larger than 3/8" (</w:t>
      </w:r>
      <w:r w:rsidR="00AC3E4E">
        <w:rPr>
          <w:rFonts w:ascii="Aptos" w:eastAsia="Aptos" w:hAnsi="Aptos" w:cs="Aptos"/>
          <w:sz w:val="20"/>
        </w:rPr>
        <w:t xml:space="preserve">can only </w:t>
      </w:r>
      <w:proofErr w:type="spellStart"/>
      <w:r w:rsidR="00AC3E4E">
        <w:rPr>
          <w:rFonts w:ascii="Aptos" w:eastAsia="Aptos" w:hAnsi="Aptos" w:cs="Aptos"/>
          <w:sz w:val="20"/>
        </w:rPr>
        <w:t>used</w:t>
      </w:r>
      <w:proofErr w:type="spellEnd"/>
      <w:r w:rsidR="00AC3E4E">
        <w:rPr>
          <w:rFonts w:ascii="Aptos" w:eastAsia="Aptos" w:hAnsi="Aptos" w:cs="Aptos"/>
          <w:sz w:val="20"/>
        </w:rPr>
        <w:t xml:space="preserve"> with</w:t>
      </w:r>
      <w:r>
        <w:rPr>
          <w:rFonts w:ascii="Aptos" w:eastAsia="Aptos" w:hAnsi="Aptos" w:cs="Aptos"/>
          <w:sz w:val="20"/>
        </w:rPr>
        <w:t xml:space="preserve"> Axiom ≥ 6" tall).</w:t>
      </w:r>
    </w:p>
    <w:p w14:paraId="74C8D504" w14:textId="77777777" w:rsidR="00334C92" w:rsidRDefault="002A5C43">
      <w:pPr>
        <w:pStyle w:val="BodyTextIndent2"/>
        <w:spacing w:before="80" w:after="40" w:line="276" w:lineRule="auto"/>
        <w:ind w:hanging="360"/>
        <w:jc w:val="both"/>
      </w:pPr>
      <w:r>
        <w:rPr>
          <w:rFonts w:ascii="Aptos" w:eastAsia="Aptos" w:hAnsi="Aptos" w:cs="Aptos"/>
          <w:sz w:val="20"/>
        </w:rPr>
        <w:t>C.  Note: All acoustical grid and Axiom trim accessories (clips) are supplied as unpainted items. Exposed clips will need to be field painted after installation, if required for the project. This ensures accessories meet the tested performance criteria and adhere to AWI installation instructions and warrantied products or systems.</w:t>
      </w:r>
    </w:p>
    <w:p w14:paraId="57A0FDCD" w14:textId="77777777" w:rsidR="00334C92" w:rsidRDefault="002A5C43">
      <w:pPr>
        <w:spacing w:before="200" w:after="80"/>
      </w:pPr>
      <w:r>
        <w:rPr>
          <w:rFonts w:ascii="Aptos" w:eastAsia="Aptos" w:hAnsi="Aptos" w:cs="Aptos"/>
          <w:b/>
          <w:sz w:val="20"/>
        </w:rPr>
        <w:t>2.5 FINISHES</w:t>
      </w:r>
    </w:p>
    <w:p w14:paraId="56358B58" w14:textId="77777777" w:rsidR="00334C92" w:rsidRDefault="002A5C43">
      <w:pPr>
        <w:pStyle w:val="BodyTextIndent2"/>
        <w:spacing w:before="80" w:after="40" w:line="276" w:lineRule="auto"/>
        <w:ind w:hanging="360"/>
        <w:jc w:val="both"/>
      </w:pPr>
      <w:r>
        <w:rPr>
          <w:rFonts w:ascii="Aptos" w:eastAsia="Aptos" w:hAnsi="Aptos" w:cs="Aptos"/>
          <w:sz w:val="20"/>
        </w:rPr>
        <w:t>A.  Standard Colors (factory-applied baked polyester paint finish):</w:t>
      </w:r>
    </w:p>
    <w:p w14:paraId="5F2FA20F" w14:textId="77777777" w:rsidR="00334C92" w:rsidRDefault="002A5C43">
      <w:pPr>
        <w:pStyle w:val="BodyTextIndent2"/>
        <w:spacing w:before="40" w:after="20" w:line="276" w:lineRule="auto"/>
        <w:ind w:left="720" w:hanging="360"/>
      </w:pPr>
      <w:r>
        <w:rPr>
          <w:rFonts w:ascii="Aptos" w:eastAsia="Aptos" w:hAnsi="Aptos" w:cs="Aptos"/>
          <w:sz w:val="20"/>
        </w:rPr>
        <w:t>1.   White (WH)</w:t>
      </w:r>
    </w:p>
    <w:p w14:paraId="4168F34A" w14:textId="77777777" w:rsidR="00334C92" w:rsidRDefault="002A5C43">
      <w:pPr>
        <w:pStyle w:val="BodyTextIndent2"/>
        <w:spacing w:before="40" w:after="20" w:line="276" w:lineRule="auto"/>
        <w:ind w:left="720" w:hanging="360"/>
      </w:pPr>
      <w:r>
        <w:rPr>
          <w:rFonts w:ascii="Aptos" w:eastAsia="Aptos" w:hAnsi="Aptos" w:cs="Aptos"/>
          <w:sz w:val="20"/>
        </w:rPr>
        <w:t>2.   Blizzard White (ZW)</w:t>
      </w:r>
    </w:p>
    <w:p w14:paraId="724A2F8D" w14:textId="77777777" w:rsidR="00334C92" w:rsidRDefault="002A5C43">
      <w:pPr>
        <w:pStyle w:val="BodyTextIndent2"/>
        <w:spacing w:before="40" w:after="20" w:line="276" w:lineRule="auto"/>
        <w:ind w:left="720" w:hanging="360"/>
      </w:pPr>
      <w:r>
        <w:rPr>
          <w:rFonts w:ascii="Aptos" w:eastAsia="Aptos" w:hAnsi="Aptos" w:cs="Aptos"/>
          <w:sz w:val="20"/>
        </w:rPr>
        <w:t>3.   Unfinished – for field painting (UF)</w:t>
      </w:r>
    </w:p>
    <w:p w14:paraId="230F33FA" w14:textId="77777777" w:rsidR="00334C92" w:rsidRDefault="002A5C43">
      <w:pPr>
        <w:pStyle w:val="BodyTextIndent2"/>
        <w:spacing w:before="80" w:after="40" w:line="276" w:lineRule="auto"/>
        <w:ind w:hanging="360"/>
        <w:jc w:val="both"/>
      </w:pPr>
      <w:r>
        <w:rPr>
          <w:rFonts w:ascii="Aptos" w:eastAsia="Aptos" w:hAnsi="Aptos" w:cs="Aptos"/>
          <w:sz w:val="20"/>
        </w:rPr>
        <w:t>B.  Custom Colors: Custom colors are available upon request. Contact AxiomQuote@armstrong.com. Custom colors require purchase and approval of a COLORCHIP (found on specialty grid price list). Colors pre-qualified to meet Sustain portfolio requirements are available. Lead time will increase for custom colors. Physical product samples for standard and custom colors are available upon request.</w:t>
      </w:r>
    </w:p>
    <w:p w14:paraId="1949CC20" w14:textId="45C76EDE" w:rsidR="00334C92" w:rsidRDefault="002A5C43">
      <w:pPr>
        <w:pStyle w:val="BodyTextIndent2"/>
        <w:spacing w:before="80" w:after="40" w:line="276" w:lineRule="auto"/>
        <w:ind w:hanging="360"/>
        <w:jc w:val="both"/>
      </w:pPr>
      <w:r>
        <w:rPr>
          <w:rFonts w:ascii="Aptos" w:eastAsia="Aptos" w:hAnsi="Aptos" w:cs="Aptos"/>
          <w:sz w:val="20"/>
        </w:rPr>
        <w:t xml:space="preserve">C. </w:t>
      </w:r>
      <w:r w:rsidR="00AC3E4E">
        <w:rPr>
          <w:rFonts w:ascii="Aptos" w:eastAsia="Aptos" w:hAnsi="Aptos" w:cs="Aptos"/>
          <w:sz w:val="20"/>
        </w:rPr>
        <w:t xml:space="preserve"> </w:t>
      </w:r>
      <w:r>
        <w:rPr>
          <w:rFonts w:ascii="Aptos" w:eastAsia="Aptos" w:hAnsi="Aptos" w:cs="Aptos"/>
          <w:sz w:val="20"/>
        </w:rPr>
        <w:t>Color Coordination Note: Material substrate porosity, painting processes, lighting, and observer subjectivity can all affect how paint colors appear on ceiling and wall panels, suspension systems, and trim products. Ceiling and wall panels, trim products, and suspension systems with the same color name will coordinate but may not be an exact color match. Product is dye-lotted. Order sufficient initial quantities and attic stock to minimize possible color variation.</w:t>
      </w:r>
    </w:p>
    <w:p w14:paraId="3F2893FC" w14:textId="77777777" w:rsidR="00334C92" w:rsidRDefault="002A5C43">
      <w:pPr>
        <w:pStyle w:val="BodyTextIndent2"/>
        <w:spacing w:before="80" w:after="40" w:line="276" w:lineRule="auto"/>
        <w:ind w:hanging="360"/>
      </w:pPr>
      <w:r>
        <w:rPr>
          <w:rFonts w:ascii="Aptos" w:eastAsia="Aptos" w:hAnsi="Aptos" w:cs="Aptos"/>
          <w:sz w:val="20"/>
        </w:rPr>
        <w:t>D.  Physical Properties:</w:t>
      </w:r>
    </w:p>
    <w:p w14:paraId="12C1F268" w14:textId="77777777" w:rsidR="00334C92" w:rsidRDefault="002A5C43">
      <w:pPr>
        <w:pStyle w:val="BodyTextIndent2"/>
        <w:spacing w:before="40" w:after="20" w:line="276" w:lineRule="auto"/>
        <w:ind w:left="720" w:hanging="360"/>
      </w:pPr>
      <w:r>
        <w:rPr>
          <w:rFonts w:ascii="Aptos" w:eastAsia="Aptos" w:hAnsi="Aptos" w:cs="Aptos"/>
          <w:sz w:val="20"/>
        </w:rPr>
        <w:t>1.   Material: Commercial quality extruded 6063 aluminum alloy</w:t>
      </w:r>
    </w:p>
    <w:p w14:paraId="357D3AAD" w14:textId="77777777" w:rsidR="00334C92" w:rsidRDefault="002A5C43">
      <w:pPr>
        <w:pStyle w:val="BodyTextIndent2"/>
        <w:spacing w:before="40" w:after="20" w:line="276" w:lineRule="auto"/>
        <w:ind w:left="720" w:hanging="360"/>
      </w:pPr>
      <w:r>
        <w:rPr>
          <w:rFonts w:ascii="Aptos" w:eastAsia="Aptos" w:hAnsi="Aptos" w:cs="Aptos"/>
          <w:sz w:val="20"/>
        </w:rPr>
        <w:lastRenderedPageBreak/>
        <w:t>2.   Surface Finish: Factory-applied baked polyester paint</w:t>
      </w:r>
    </w:p>
    <w:p w14:paraId="2040CFD9" w14:textId="77777777" w:rsidR="00334C92" w:rsidRDefault="002A5C43">
      <w:pPr>
        <w:pStyle w:val="BodyTextIndent2"/>
        <w:spacing w:before="40" w:after="20" w:line="276" w:lineRule="auto"/>
        <w:ind w:left="720" w:hanging="360"/>
        <w:jc w:val="both"/>
      </w:pPr>
      <w:r>
        <w:rPr>
          <w:rFonts w:ascii="Aptos" w:eastAsia="Aptos" w:hAnsi="Aptos" w:cs="Aptos"/>
          <w:sz w:val="20"/>
        </w:rPr>
        <w:t>3.   Profile: Six standard profile heights (2-1/2", 4", 6", 8", 10", 12") with 3/4" horizontal flange and integrated taping flange</w:t>
      </w:r>
    </w:p>
    <w:p w14:paraId="717278DE" w14:textId="77777777" w:rsidR="00334C92" w:rsidRDefault="002A5C43">
      <w:pPr>
        <w:pStyle w:val="BodyTextIndent2"/>
        <w:spacing w:before="40" w:after="20" w:line="276" w:lineRule="auto"/>
        <w:ind w:left="720" w:hanging="360"/>
      </w:pPr>
      <w:r>
        <w:rPr>
          <w:rFonts w:ascii="Aptos" w:eastAsia="Aptos" w:hAnsi="Aptos" w:cs="Aptos"/>
          <w:sz w:val="20"/>
        </w:rPr>
        <w:t>4.   Cross Tee/Main Beam Interface: Flush Fit</w:t>
      </w:r>
    </w:p>
    <w:p w14:paraId="4F93CFF6" w14:textId="77777777" w:rsidR="00334C92" w:rsidRDefault="002A5C43">
      <w:pPr>
        <w:pStyle w:val="BodyTextIndent2"/>
        <w:spacing w:before="40" w:after="20" w:line="276" w:lineRule="auto"/>
        <w:ind w:left="720" w:hanging="360"/>
      </w:pPr>
      <w:r>
        <w:rPr>
          <w:rFonts w:ascii="Aptos" w:eastAsia="Aptos" w:hAnsi="Aptos" w:cs="Aptos"/>
          <w:sz w:val="20"/>
        </w:rPr>
        <w:t>5.   End Detail: Splice with screws</w:t>
      </w:r>
    </w:p>
    <w:p w14:paraId="749DFF2F" w14:textId="0EF519E3" w:rsidR="00334C92" w:rsidRDefault="002A5C43">
      <w:pPr>
        <w:pStyle w:val="BodyTextIndent2"/>
        <w:spacing w:before="40" w:after="20" w:line="276" w:lineRule="auto"/>
        <w:ind w:left="720" w:hanging="360"/>
        <w:jc w:val="both"/>
      </w:pPr>
      <w:r>
        <w:rPr>
          <w:rFonts w:ascii="Aptos" w:eastAsia="Aptos" w:hAnsi="Aptos" w:cs="Aptos"/>
          <w:sz w:val="20"/>
        </w:rPr>
        <w:t>6</w:t>
      </w:r>
      <w:proofErr w:type="gramStart"/>
      <w:r>
        <w:rPr>
          <w:rFonts w:ascii="Aptos" w:eastAsia="Aptos" w:hAnsi="Aptos" w:cs="Aptos"/>
          <w:sz w:val="20"/>
        </w:rPr>
        <w:t xml:space="preserve">.  </w:t>
      </w:r>
      <w:r>
        <w:rPr>
          <w:rFonts w:ascii="Aptos" w:eastAsia="Aptos" w:hAnsi="Aptos" w:cs="Aptos"/>
          <w:sz w:val="20"/>
        </w:rPr>
        <w:t>ICC</w:t>
      </w:r>
      <w:proofErr w:type="gramEnd"/>
      <w:r>
        <w:rPr>
          <w:rFonts w:ascii="Aptos" w:eastAsia="Aptos" w:hAnsi="Aptos" w:cs="Aptos"/>
          <w:sz w:val="20"/>
        </w:rPr>
        <w:t xml:space="preserve"> Evaluation Reports: ESR-1289 and ESR-1308 (subject to reexamination, revisions, and possible cancellation)</w:t>
      </w:r>
    </w:p>
    <w:p w14:paraId="6C53A0B6" w14:textId="77777777" w:rsidR="00334C92" w:rsidRDefault="002A5C43">
      <w:pPr>
        <w:spacing w:before="240" w:after="120"/>
      </w:pPr>
      <w:r>
        <w:rPr>
          <w:rFonts w:ascii="Aptos" w:eastAsia="Aptos" w:hAnsi="Aptos" w:cs="Aptos"/>
          <w:b/>
          <w:sz w:val="20"/>
        </w:rPr>
        <w:t>PART 3 - EXECUTION</w:t>
      </w:r>
    </w:p>
    <w:p w14:paraId="5F496305" w14:textId="77777777" w:rsidR="00334C92" w:rsidRDefault="002A5C43">
      <w:pPr>
        <w:pStyle w:val="ListParagraph"/>
        <w:numPr>
          <w:ilvl w:val="1"/>
          <w:numId w:val="6"/>
        </w:numPr>
        <w:spacing w:before="160" w:after="40"/>
        <w:ind w:left="639" w:hanging="541"/>
      </w:pPr>
      <w:r>
        <w:rPr>
          <w:rFonts w:ascii="Aptos" w:eastAsia="Aptos" w:hAnsi="Aptos" w:cs="Aptos"/>
          <w:b/>
          <w:sz w:val="20"/>
        </w:rPr>
        <w:t>EXAMINATION</w:t>
      </w:r>
    </w:p>
    <w:p w14:paraId="1D68AF3B" w14:textId="77777777" w:rsidR="00334C92" w:rsidRDefault="002A5C43">
      <w:pPr>
        <w:pStyle w:val="ListParagraph"/>
        <w:numPr>
          <w:ilvl w:val="2"/>
          <w:numId w:val="6"/>
        </w:numPr>
        <w:spacing w:before="40" w:after="40"/>
        <w:jc w:val="both"/>
      </w:pPr>
      <w:r>
        <w:rPr>
          <w:rFonts w:ascii="Aptos" w:eastAsia="Aptos" w:hAnsi="Aptos" w:cs="Aptos"/>
          <w:sz w:val="20"/>
        </w:rPr>
        <w:t>Do not proceed with installation until all wet work such as concrete, terrazzo, plastering and painting has been completed and thoroughly dried out, unless expressly permitted by manufacturer's printed recommendations.</w:t>
      </w:r>
    </w:p>
    <w:p w14:paraId="541719F0" w14:textId="77777777" w:rsidR="00334C92" w:rsidRDefault="002A5C43">
      <w:pPr>
        <w:pStyle w:val="ListParagraph"/>
        <w:numPr>
          <w:ilvl w:val="1"/>
          <w:numId w:val="6"/>
        </w:numPr>
        <w:spacing w:before="160" w:after="40"/>
        <w:ind w:left="639" w:hanging="541"/>
      </w:pPr>
      <w:r>
        <w:rPr>
          <w:rFonts w:ascii="Aptos" w:eastAsia="Aptos" w:hAnsi="Aptos" w:cs="Aptos"/>
          <w:b/>
          <w:sz w:val="20"/>
        </w:rPr>
        <w:t>PREPARATION</w:t>
      </w:r>
    </w:p>
    <w:p w14:paraId="154AEC2C" w14:textId="77777777" w:rsidR="00334C92" w:rsidRDefault="002A5C43">
      <w:pPr>
        <w:pStyle w:val="ListParagraph"/>
        <w:numPr>
          <w:ilvl w:val="2"/>
          <w:numId w:val="6"/>
        </w:numPr>
        <w:spacing w:before="40" w:after="40"/>
      </w:pPr>
      <w:r>
        <w:rPr>
          <w:rFonts w:ascii="Aptos" w:eastAsia="Aptos" w:hAnsi="Aptos" w:cs="Aptos"/>
          <w:sz w:val="20"/>
        </w:rPr>
        <w:t>Coordinate panel layout with mechanical and electrical fixtures.</w:t>
      </w:r>
    </w:p>
    <w:p w14:paraId="7653219B" w14:textId="77777777" w:rsidR="00334C92" w:rsidRDefault="002A5C43">
      <w:pPr>
        <w:pStyle w:val="ListParagraph"/>
        <w:numPr>
          <w:ilvl w:val="2"/>
          <w:numId w:val="6"/>
        </w:numPr>
        <w:spacing w:before="40" w:after="40"/>
        <w:jc w:val="both"/>
      </w:pPr>
      <w:r>
        <w:rPr>
          <w:rFonts w:ascii="Aptos" w:eastAsia="Aptos" w:hAnsi="Aptos" w:cs="Aptos"/>
          <w:sz w:val="20"/>
        </w:rPr>
        <w:t>Coordinate installation of Axiom Trim for Drywall with the suspension system, framing, and drywall installation sequence to ensure proper integration of One-Piece or Two-Piece trim components.</w:t>
      </w:r>
    </w:p>
    <w:p w14:paraId="6E3D3E67" w14:textId="77777777" w:rsidR="00334C92" w:rsidRDefault="002A5C43">
      <w:pPr>
        <w:pStyle w:val="ListParagraph"/>
        <w:numPr>
          <w:ilvl w:val="1"/>
          <w:numId w:val="6"/>
        </w:numPr>
        <w:spacing w:before="160" w:after="40"/>
        <w:ind w:left="639" w:hanging="541"/>
      </w:pPr>
      <w:r>
        <w:rPr>
          <w:rFonts w:ascii="Aptos" w:eastAsia="Aptos" w:hAnsi="Aptos" w:cs="Aptos"/>
          <w:b/>
          <w:sz w:val="20"/>
        </w:rPr>
        <w:t>INSTALLATION</w:t>
      </w:r>
    </w:p>
    <w:p w14:paraId="3E8FE270" w14:textId="77777777" w:rsidR="00334C92" w:rsidRDefault="002A5C43">
      <w:pPr>
        <w:pStyle w:val="ListParagraph"/>
        <w:numPr>
          <w:ilvl w:val="2"/>
          <w:numId w:val="6"/>
        </w:numPr>
        <w:spacing w:before="40" w:after="40"/>
        <w:jc w:val="both"/>
      </w:pPr>
      <w:r>
        <w:rPr>
          <w:rFonts w:ascii="Aptos" w:eastAsia="Aptos" w:hAnsi="Aptos" w:cs="Aptos"/>
          <w:sz w:val="20"/>
        </w:rPr>
        <w:t>Install suspension system and panels in accordance with manufacturer's instructions, and in compliance with ASTM C 636 and with the authorities having jurisdiction.</w:t>
      </w:r>
    </w:p>
    <w:p w14:paraId="30EEC79E" w14:textId="77777777" w:rsidR="00334C92" w:rsidRDefault="002A5C43">
      <w:pPr>
        <w:pStyle w:val="ListParagraph"/>
        <w:numPr>
          <w:ilvl w:val="2"/>
          <w:numId w:val="6"/>
        </w:numPr>
        <w:spacing w:before="40" w:after="40"/>
      </w:pPr>
      <w:r>
        <w:rPr>
          <w:rFonts w:ascii="Aptos" w:eastAsia="Aptos" w:hAnsi="Aptos" w:cs="Aptos"/>
          <w:sz w:val="20"/>
        </w:rPr>
        <w:t>One-Piece Trim Installation:</w:t>
      </w:r>
    </w:p>
    <w:p w14:paraId="536CC593" w14:textId="77777777" w:rsidR="00334C92" w:rsidRDefault="002A5C43">
      <w:pPr>
        <w:pStyle w:val="ListParagraph"/>
        <w:spacing w:before="20" w:after="20"/>
        <w:ind w:left="1440" w:hanging="360"/>
        <w:jc w:val="both"/>
      </w:pPr>
      <w:r>
        <w:rPr>
          <w:rFonts w:ascii="Aptos" w:eastAsia="Aptos" w:hAnsi="Aptos" w:cs="Aptos"/>
          <w:sz w:val="20"/>
        </w:rPr>
        <w:t>1.  Install Axiom One-Piece Trim for Drywall using the T-Bar Connection Clip (AXTBC) to connect trim to supporting suspension members.</w:t>
      </w:r>
    </w:p>
    <w:p w14:paraId="0EE475B1" w14:textId="77777777" w:rsidR="00334C92" w:rsidRDefault="002A5C43">
      <w:pPr>
        <w:pStyle w:val="ListParagraph"/>
        <w:spacing w:before="20" w:after="20"/>
        <w:ind w:left="1440" w:hanging="360"/>
        <w:jc w:val="both"/>
      </w:pPr>
      <w:r>
        <w:rPr>
          <w:rFonts w:ascii="Aptos" w:eastAsia="Aptos" w:hAnsi="Aptos" w:cs="Aptos"/>
          <w:sz w:val="20"/>
        </w:rPr>
        <w:t>2.  Pre-punched integrated taping flange facilitates direct attachment of 5/8" gypsum board or AcoustiBuilt® panels.</w:t>
      </w:r>
    </w:p>
    <w:p w14:paraId="6D83C03E" w14:textId="77777777" w:rsidR="00334C92" w:rsidRDefault="002A5C43">
      <w:pPr>
        <w:pStyle w:val="ListParagraph"/>
        <w:spacing w:before="20" w:after="20"/>
        <w:ind w:left="1440" w:hanging="360"/>
      </w:pPr>
      <w:r>
        <w:rPr>
          <w:rFonts w:ascii="Aptos" w:eastAsia="Aptos" w:hAnsi="Aptos" w:cs="Aptos"/>
          <w:sz w:val="20"/>
        </w:rPr>
        <w:t>3.  Splice sections using included AXSPLICE2 splice plates with set screws.</w:t>
      </w:r>
    </w:p>
    <w:p w14:paraId="72730C85" w14:textId="77777777" w:rsidR="00334C92" w:rsidRDefault="002A5C43">
      <w:pPr>
        <w:pStyle w:val="ListParagraph"/>
        <w:spacing w:before="20" w:after="20"/>
        <w:ind w:left="1440" w:hanging="360"/>
        <w:jc w:val="both"/>
      </w:pPr>
      <w:r>
        <w:rPr>
          <w:rFonts w:ascii="Aptos" w:eastAsia="Aptos" w:hAnsi="Aptos" w:cs="Aptos"/>
          <w:sz w:val="20"/>
        </w:rPr>
        <w:t>4.  For curved applications, refer to minimum bend radius requirements by profile height as noted in Part 2.</w:t>
      </w:r>
    </w:p>
    <w:p w14:paraId="42B45037" w14:textId="77777777" w:rsidR="00334C92" w:rsidRDefault="002A5C43">
      <w:pPr>
        <w:pStyle w:val="ListParagraph"/>
        <w:numPr>
          <w:ilvl w:val="2"/>
          <w:numId w:val="11"/>
        </w:numPr>
        <w:spacing w:before="40" w:after="40"/>
      </w:pPr>
      <w:r>
        <w:rPr>
          <w:rFonts w:ascii="Aptos" w:eastAsia="Aptos" w:hAnsi="Aptos" w:cs="Aptos"/>
          <w:sz w:val="20"/>
        </w:rPr>
        <w:t>Two-Piece Trim Installation:</w:t>
      </w:r>
    </w:p>
    <w:p w14:paraId="1A76183D" w14:textId="77777777" w:rsidR="00334C92" w:rsidRDefault="002A5C43">
      <w:pPr>
        <w:pStyle w:val="ListParagraph"/>
        <w:spacing w:before="20" w:after="20"/>
        <w:ind w:left="1440" w:hanging="360"/>
        <w:jc w:val="both"/>
      </w:pPr>
      <w:r>
        <w:rPr>
          <w:rFonts w:ascii="Aptos" w:eastAsia="Aptos" w:hAnsi="Aptos" w:cs="Aptos"/>
          <w:sz w:val="20"/>
        </w:rPr>
        <w:t>1.  Install Axiom Classic perimeter trim channel per Section 09 51 13 – Axiom Classic Perimeter Trims.</w:t>
      </w:r>
    </w:p>
    <w:p w14:paraId="3F8C8FDC" w14:textId="77777777" w:rsidR="00334C92" w:rsidRDefault="002A5C43">
      <w:pPr>
        <w:pStyle w:val="ListParagraph"/>
        <w:spacing w:before="20" w:after="20"/>
        <w:ind w:left="1440" w:hanging="360"/>
        <w:jc w:val="both"/>
      </w:pPr>
      <w:r>
        <w:rPr>
          <w:rFonts w:ascii="Aptos" w:eastAsia="Aptos" w:hAnsi="Aptos" w:cs="Aptos"/>
          <w:sz w:val="20"/>
        </w:rPr>
        <w:t>2.  Install Axiom Bottom Trim for Drywall (AXBTSTR/AXBTCUR) or Bottom Trim for AcoustiBuilt® (AXBTASTR/AXBTACUR) to finish the exposed edge of 5/8" gypsum board or AcoustiBuilt® panels applied to the bottom surface of the Axiom Classic channel. Apply construction adhesive (3/8" bead) as required per installation instructions.</w:t>
      </w:r>
    </w:p>
    <w:p w14:paraId="0E77D181" w14:textId="77777777" w:rsidR="00334C92" w:rsidRDefault="002A5C43">
      <w:pPr>
        <w:pStyle w:val="ListParagraph"/>
        <w:spacing w:before="20" w:after="20"/>
        <w:ind w:left="1440" w:hanging="360"/>
        <w:jc w:val="both"/>
      </w:pPr>
      <w:r>
        <w:rPr>
          <w:rFonts w:ascii="Aptos" w:eastAsia="Aptos" w:hAnsi="Aptos" w:cs="Aptos"/>
          <w:sz w:val="20"/>
        </w:rPr>
        <w:t>3.  For curved Bottom Trim applications, refer to minimum bend radius requirements as noted in Part 2.</w:t>
      </w:r>
    </w:p>
    <w:p w14:paraId="25ACE887" w14:textId="77777777" w:rsidR="00334C92" w:rsidRDefault="002A5C43">
      <w:pPr>
        <w:pStyle w:val="ListParagraph"/>
        <w:numPr>
          <w:ilvl w:val="2"/>
          <w:numId w:val="12"/>
        </w:numPr>
        <w:spacing w:before="40" w:after="40"/>
      </w:pPr>
      <w:r>
        <w:rPr>
          <w:rFonts w:ascii="Aptos" w:eastAsia="Aptos" w:hAnsi="Aptos" w:cs="Aptos"/>
          <w:sz w:val="20"/>
        </w:rPr>
        <w:t>Seismic:</w:t>
      </w:r>
    </w:p>
    <w:p w14:paraId="75615264" w14:textId="77777777" w:rsidR="00334C92" w:rsidRDefault="002A5C43">
      <w:pPr>
        <w:pStyle w:val="ListParagraph"/>
        <w:spacing w:before="20" w:after="20"/>
        <w:ind w:left="1440" w:hanging="360"/>
        <w:jc w:val="both"/>
      </w:pPr>
      <w:r>
        <w:rPr>
          <w:rFonts w:ascii="Aptos" w:eastAsia="Aptos" w:hAnsi="Aptos" w:cs="Aptos"/>
          <w:sz w:val="20"/>
        </w:rPr>
        <w:t>1.  Install seismic components if required by the building code. Seismic components to be specified on the architectural plans by the project engineer or design team.</w:t>
      </w:r>
    </w:p>
    <w:p w14:paraId="31A2ADE1" w14:textId="77777777" w:rsidR="00334C92" w:rsidRDefault="002A5C43">
      <w:pPr>
        <w:pStyle w:val="ListParagraph"/>
        <w:numPr>
          <w:ilvl w:val="1"/>
          <w:numId w:val="13"/>
        </w:numPr>
        <w:spacing w:before="160" w:after="40"/>
        <w:ind w:left="639" w:hanging="541"/>
      </w:pPr>
      <w:r>
        <w:rPr>
          <w:rFonts w:ascii="Aptos" w:eastAsia="Aptos" w:hAnsi="Aptos" w:cs="Aptos"/>
          <w:b/>
          <w:sz w:val="20"/>
        </w:rPr>
        <w:t>ADJUSTING AND CLEANING</w:t>
      </w:r>
    </w:p>
    <w:p w14:paraId="48F56BC7" w14:textId="77777777" w:rsidR="00334C92" w:rsidRDefault="002A5C43">
      <w:pPr>
        <w:pStyle w:val="ListParagraph"/>
        <w:numPr>
          <w:ilvl w:val="2"/>
          <w:numId w:val="13"/>
        </w:numPr>
        <w:spacing w:before="40" w:after="40"/>
        <w:jc w:val="both"/>
      </w:pPr>
      <w:r>
        <w:rPr>
          <w:rFonts w:ascii="Aptos" w:eastAsia="Aptos" w:hAnsi="Aptos" w:cs="Aptos"/>
          <w:sz w:val="20"/>
        </w:rPr>
        <w:t>Clean exposed surfaces of trim, edge moldings, and suspension members. Comply with manufacturer's instructions for cleaning and touch up of minor finish damage. Remove and replace work that cannot be successfully cleaned and repaired to permanently eliminate evidence of damage.</w:t>
      </w:r>
    </w:p>
    <w:p w14:paraId="0A347F5F" w14:textId="77777777" w:rsidR="00334C92" w:rsidRDefault="002A5C43">
      <w:pPr>
        <w:pStyle w:val="ListParagraph"/>
        <w:numPr>
          <w:ilvl w:val="2"/>
          <w:numId w:val="13"/>
        </w:numPr>
        <w:spacing w:before="40" w:after="40"/>
        <w:jc w:val="both"/>
      </w:pPr>
      <w:r>
        <w:rPr>
          <w:rFonts w:ascii="Aptos" w:eastAsia="Aptos" w:hAnsi="Aptos" w:cs="Aptos"/>
          <w:sz w:val="20"/>
        </w:rPr>
        <w:t>Cleaning and CDC-approved disinfecting options are available at armstrong.com/cleaning.</w:t>
      </w:r>
    </w:p>
    <w:p w14:paraId="1B071D55" w14:textId="4824075F" w:rsidR="00334C92" w:rsidRPr="00AC3E4E" w:rsidRDefault="002A5C43" w:rsidP="00AC3E4E">
      <w:pPr>
        <w:pStyle w:val="Heading1"/>
        <w:spacing w:after="0"/>
        <w:ind w:left="3600" w:firstLine="720"/>
        <w:rPr>
          <w:rFonts w:ascii="Aptos" w:eastAsia="Aptos" w:hAnsi="Aptos" w:cs="Aptos"/>
          <w:b/>
          <w:color w:val="auto"/>
          <w:sz w:val="20"/>
          <w:szCs w:val="22"/>
        </w:rPr>
      </w:pPr>
      <w:r w:rsidRPr="00AC3E4E">
        <w:rPr>
          <w:rFonts w:ascii="Aptos" w:eastAsia="Aptos" w:hAnsi="Aptos" w:cs="Aptos"/>
          <w:b/>
          <w:color w:val="auto"/>
          <w:sz w:val="20"/>
          <w:szCs w:val="22"/>
        </w:rPr>
        <w:t>END OF SECTION</w:t>
      </w:r>
    </w:p>
    <w:sectPr w:rsidR="00334C92" w:rsidRPr="00AC3E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C0CCE" w14:textId="77777777" w:rsidR="002A5C43" w:rsidRDefault="002A5C43" w:rsidP="00BA10EF">
      <w:r>
        <w:separator/>
      </w:r>
    </w:p>
  </w:endnote>
  <w:endnote w:type="continuationSeparator" w:id="0">
    <w:p w14:paraId="71EC1F8B" w14:textId="77777777" w:rsidR="002A5C43" w:rsidRDefault="002A5C43" w:rsidP="00BA1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C4727" w14:textId="77777777" w:rsidR="002A5C43" w:rsidRDefault="002A5C43" w:rsidP="00BA10EF">
      <w:r>
        <w:separator/>
      </w:r>
    </w:p>
  </w:footnote>
  <w:footnote w:type="continuationSeparator" w:id="0">
    <w:p w14:paraId="2B8F3BB4" w14:textId="77777777" w:rsidR="002A5C43" w:rsidRDefault="002A5C43" w:rsidP="00BA10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22C9B"/>
    <w:multiLevelType w:val="multilevel"/>
    <w:tmpl w:val="F4A289CC"/>
    <w:lvl w:ilvl="0">
      <w:start w:val="1"/>
      <w:numFmt w:val="decimal"/>
      <w:lvlText w:val="%1"/>
      <w:lvlJc w:val="left"/>
      <w:pPr>
        <w:ind w:left="647" w:hanging="548"/>
      </w:pPr>
      <w:rPr>
        <w:rFonts w:hint="default"/>
        <w:lang w:val="en-US" w:eastAsia="en-US" w:bidi="en-US"/>
      </w:rPr>
    </w:lvl>
    <w:lvl w:ilvl="1">
      <w:start w:val="1"/>
      <w:numFmt w:val="decimal"/>
      <w:lvlText w:val="%1.%2"/>
      <w:lvlJc w:val="left"/>
      <w:pPr>
        <w:ind w:left="647" w:hanging="548"/>
      </w:pPr>
      <w:rPr>
        <w:rFonts w:ascii="Arial" w:eastAsia="Arial" w:hAnsi="Arial" w:cs="Arial" w:hint="default"/>
        <w:b/>
        <w:bCs/>
        <w:spacing w:val="-1"/>
        <w:w w:val="99"/>
        <w:sz w:val="20"/>
        <w:szCs w:val="20"/>
        <w:lang w:val="en-US" w:eastAsia="en-US" w:bidi="en-US"/>
      </w:rPr>
    </w:lvl>
    <w:lvl w:ilvl="2">
      <w:start w:val="1"/>
      <w:numFmt w:val="upperLetter"/>
      <w:lvlText w:val="%3."/>
      <w:lvlJc w:val="left"/>
      <w:pPr>
        <w:ind w:left="1000" w:hanging="360"/>
      </w:pPr>
      <w:rPr>
        <w:rFonts w:ascii="Arial" w:eastAsia="Arial" w:hAnsi="Arial" w:cs="Arial" w:hint="default"/>
        <w:spacing w:val="-1"/>
        <w:w w:val="99"/>
        <w:sz w:val="20"/>
        <w:szCs w:val="20"/>
        <w:lang w:val="en-US" w:eastAsia="en-US" w:bidi="en-US"/>
      </w:rPr>
    </w:lvl>
    <w:lvl w:ilvl="3">
      <w:start w:val="1"/>
      <w:numFmt w:val="decimal"/>
      <w:lvlText w:val="%4."/>
      <w:lvlJc w:val="left"/>
      <w:pPr>
        <w:ind w:left="1360" w:hanging="360"/>
      </w:pPr>
      <w:rPr>
        <w:rFonts w:ascii="Arial" w:eastAsia="Arial" w:hAnsi="Arial" w:cs="Arial" w:hint="default"/>
        <w:spacing w:val="-1"/>
        <w:w w:val="99"/>
        <w:sz w:val="20"/>
        <w:szCs w:val="20"/>
        <w:lang w:val="en-US" w:eastAsia="en-US" w:bidi="en-US"/>
      </w:rPr>
    </w:lvl>
    <w:lvl w:ilvl="4">
      <w:numFmt w:val="bullet"/>
      <w:lvlText w:val="•"/>
      <w:lvlJc w:val="left"/>
      <w:pPr>
        <w:ind w:left="1540" w:hanging="360"/>
      </w:pPr>
      <w:rPr>
        <w:rFonts w:hint="default"/>
        <w:lang w:val="en-US" w:eastAsia="en-US" w:bidi="en-US"/>
      </w:rPr>
    </w:lvl>
    <w:lvl w:ilvl="5">
      <w:numFmt w:val="bullet"/>
      <w:lvlText w:val="•"/>
      <w:lvlJc w:val="left"/>
      <w:pPr>
        <w:ind w:left="2876" w:hanging="360"/>
      </w:pPr>
      <w:rPr>
        <w:rFonts w:hint="default"/>
        <w:lang w:val="en-US" w:eastAsia="en-US" w:bidi="en-US"/>
      </w:rPr>
    </w:lvl>
    <w:lvl w:ilvl="6">
      <w:numFmt w:val="bullet"/>
      <w:lvlText w:val="•"/>
      <w:lvlJc w:val="left"/>
      <w:pPr>
        <w:ind w:left="4213" w:hanging="360"/>
      </w:pPr>
      <w:rPr>
        <w:rFonts w:hint="default"/>
        <w:lang w:val="en-US" w:eastAsia="en-US" w:bidi="en-US"/>
      </w:rPr>
    </w:lvl>
    <w:lvl w:ilvl="7">
      <w:numFmt w:val="bullet"/>
      <w:lvlText w:val="•"/>
      <w:lvlJc w:val="left"/>
      <w:pPr>
        <w:ind w:left="5550" w:hanging="360"/>
      </w:pPr>
      <w:rPr>
        <w:rFonts w:hint="default"/>
        <w:lang w:val="en-US" w:eastAsia="en-US" w:bidi="en-US"/>
      </w:rPr>
    </w:lvl>
    <w:lvl w:ilvl="8">
      <w:numFmt w:val="bullet"/>
      <w:lvlText w:val="•"/>
      <w:lvlJc w:val="left"/>
      <w:pPr>
        <w:ind w:left="6886" w:hanging="360"/>
      </w:pPr>
      <w:rPr>
        <w:rFonts w:hint="default"/>
        <w:lang w:val="en-US" w:eastAsia="en-US" w:bidi="en-US"/>
      </w:rPr>
    </w:lvl>
  </w:abstractNum>
  <w:abstractNum w:abstractNumId="1" w15:restartNumberingAfterBreak="0">
    <w:nsid w:val="186D40D7"/>
    <w:multiLevelType w:val="hybridMultilevel"/>
    <w:tmpl w:val="D2CED498"/>
    <w:lvl w:ilvl="0" w:tplc="FFFFFFFF">
      <w:start w:val="1"/>
      <w:numFmt w:val="upperLetter"/>
      <w:lvlText w:val="%1."/>
      <w:lvlJc w:val="left"/>
      <w:pPr>
        <w:ind w:left="720" w:hanging="360"/>
      </w:pPr>
    </w:lvl>
    <w:lvl w:ilvl="1" w:tplc="0409000F">
      <w:start w:val="1"/>
      <w:numFmt w:val="decimal"/>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51D1182"/>
    <w:multiLevelType w:val="hybridMultilevel"/>
    <w:tmpl w:val="1258093E"/>
    <w:lvl w:ilvl="0" w:tplc="FFFFFFFF">
      <w:start w:val="1"/>
      <w:numFmt w:val="upperLetter"/>
      <w:lvlText w:val="%1."/>
      <w:lvlJc w:val="left"/>
      <w:pPr>
        <w:ind w:left="1000" w:hanging="360"/>
      </w:pPr>
    </w:lvl>
    <w:lvl w:ilvl="1" w:tplc="FFFFFFFF">
      <w:start w:val="1"/>
      <w:numFmt w:val="lowerLetter"/>
      <w:lvlText w:val="%2."/>
      <w:lvlJc w:val="left"/>
      <w:pPr>
        <w:ind w:left="1720" w:hanging="360"/>
      </w:pPr>
    </w:lvl>
    <w:lvl w:ilvl="2" w:tplc="FFFFFFFF" w:tentative="1">
      <w:start w:val="1"/>
      <w:numFmt w:val="lowerRoman"/>
      <w:lvlText w:val="%3."/>
      <w:lvlJc w:val="right"/>
      <w:pPr>
        <w:ind w:left="2440" w:hanging="180"/>
      </w:pPr>
    </w:lvl>
    <w:lvl w:ilvl="3" w:tplc="FFFFFFFF" w:tentative="1">
      <w:start w:val="1"/>
      <w:numFmt w:val="decimal"/>
      <w:lvlText w:val="%4."/>
      <w:lvlJc w:val="left"/>
      <w:pPr>
        <w:ind w:left="3160" w:hanging="360"/>
      </w:pPr>
    </w:lvl>
    <w:lvl w:ilvl="4" w:tplc="FFFFFFFF" w:tentative="1">
      <w:start w:val="1"/>
      <w:numFmt w:val="lowerLetter"/>
      <w:lvlText w:val="%5."/>
      <w:lvlJc w:val="left"/>
      <w:pPr>
        <w:ind w:left="3880" w:hanging="360"/>
      </w:pPr>
    </w:lvl>
    <w:lvl w:ilvl="5" w:tplc="FFFFFFFF" w:tentative="1">
      <w:start w:val="1"/>
      <w:numFmt w:val="lowerRoman"/>
      <w:lvlText w:val="%6."/>
      <w:lvlJc w:val="right"/>
      <w:pPr>
        <w:ind w:left="4600" w:hanging="180"/>
      </w:pPr>
    </w:lvl>
    <w:lvl w:ilvl="6" w:tplc="FFFFFFFF" w:tentative="1">
      <w:start w:val="1"/>
      <w:numFmt w:val="decimal"/>
      <w:lvlText w:val="%7."/>
      <w:lvlJc w:val="left"/>
      <w:pPr>
        <w:ind w:left="5320" w:hanging="360"/>
      </w:pPr>
    </w:lvl>
    <w:lvl w:ilvl="7" w:tplc="FFFFFFFF" w:tentative="1">
      <w:start w:val="1"/>
      <w:numFmt w:val="lowerLetter"/>
      <w:lvlText w:val="%8."/>
      <w:lvlJc w:val="left"/>
      <w:pPr>
        <w:ind w:left="6040" w:hanging="360"/>
      </w:pPr>
    </w:lvl>
    <w:lvl w:ilvl="8" w:tplc="FFFFFFFF" w:tentative="1">
      <w:start w:val="1"/>
      <w:numFmt w:val="lowerRoman"/>
      <w:lvlText w:val="%9."/>
      <w:lvlJc w:val="right"/>
      <w:pPr>
        <w:ind w:left="6760" w:hanging="180"/>
      </w:pPr>
    </w:lvl>
  </w:abstractNum>
  <w:abstractNum w:abstractNumId="3" w15:restartNumberingAfterBreak="0">
    <w:nsid w:val="4C214CE5"/>
    <w:multiLevelType w:val="hybridMultilevel"/>
    <w:tmpl w:val="6F6E307C"/>
    <w:lvl w:ilvl="0" w:tplc="4D8EB92E">
      <w:start w:val="1"/>
      <w:numFmt w:val="decimal"/>
      <w:lvlText w:val="%1."/>
      <w:lvlJc w:val="left"/>
      <w:pPr>
        <w:ind w:left="1720" w:hanging="360"/>
      </w:pPr>
      <w:rPr>
        <w:rFonts w:ascii="Arial" w:eastAsia="Arial" w:hAnsi="Arial" w:cs="Arial" w:hint="default"/>
        <w:spacing w:val="-1"/>
        <w:w w:val="99"/>
        <w:sz w:val="20"/>
        <w:szCs w:val="20"/>
        <w:lang w:val="en-US" w:eastAsia="en-US" w:bidi="en-US"/>
      </w:rPr>
    </w:lvl>
    <w:lvl w:ilvl="1" w:tplc="A022D6C4">
      <w:numFmt w:val="bullet"/>
      <w:lvlText w:val="•"/>
      <w:lvlJc w:val="left"/>
      <w:pPr>
        <w:ind w:left="2504" w:hanging="360"/>
      </w:pPr>
      <w:rPr>
        <w:rFonts w:hint="default"/>
        <w:lang w:val="en-US" w:eastAsia="en-US" w:bidi="en-US"/>
      </w:rPr>
    </w:lvl>
    <w:lvl w:ilvl="2" w:tplc="C144C8D2">
      <w:numFmt w:val="bullet"/>
      <w:lvlText w:val="•"/>
      <w:lvlJc w:val="left"/>
      <w:pPr>
        <w:ind w:left="3288" w:hanging="360"/>
      </w:pPr>
      <w:rPr>
        <w:rFonts w:hint="default"/>
        <w:lang w:val="en-US" w:eastAsia="en-US" w:bidi="en-US"/>
      </w:rPr>
    </w:lvl>
    <w:lvl w:ilvl="3" w:tplc="CD62D144">
      <w:numFmt w:val="bullet"/>
      <w:lvlText w:val="•"/>
      <w:lvlJc w:val="left"/>
      <w:pPr>
        <w:ind w:left="4072" w:hanging="360"/>
      </w:pPr>
      <w:rPr>
        <w:rFonts w:hint="default"/>
        <w:lang w:val="en-US" w:eastAsia="en-US" w:bidi="en-US"/>
      </w:rPr>
    </w:lvl>
    <w:lvl w:ilvl="4" w:tplc="A28205D8">
      <w:numFmt w:val="bullet"/>
      <w:lvlText w:val="•"/>
      <w:lvlJc w:val="left"/>
      <w:pPr>
        <w:ind w:left="4856" w:hanging="360"/>
      </w:pPr>
      <w:rPr>
        <w:rFonts w:hint="default"/>
        <w:lang w:val="en-US" w:eastAsia="en-US" w:bidi="en-US"/>
      </w:rPr>
    </w:lvl>
    <w:lvl w:ilvl="5" w:tplc="90243F4E">
      <w:numFmt w:val="bullet"/>
      <w:lvlText w:val="•"/>
      <w:lvlJc w:val="left"/>
      <w:pPr>
        <w:ind w:left="5640" w:hanging="360"/>
      </w:pPr>
      <w:rPr>
        <w:rFonts w:hint="default"/>
        <w:lang w:val="en-US" w:eastAsia="en-US" w:bidi="en-US"/>
      </w:rPr>
    </w:lvl>
    <w:lvl w:ilvl="6" w:tplc="0E3EDAB0">
      <w:numFmt w:val="bullet"/>
      <w:lvlText w:val="•"/>
      <w:lvlJc w:val="left"/>
      <w:pPr>
        <w:ind w:left="6424" w:hanging="360"/>
      </w:pPr>
      <w:rPr>
        <w:rFonts w:hint="default"/>
        <w:lang w:val="en-US" w:eastAsia="en-US" w:bidi="en-US"/>
      </w:rPr>
    </w:lvl>
    <w:lvl w:ilvl="7" w:tplc="4D983878">
      <w:numFmt w:val="bullet"/>
      <w:lvlText w:val="•"/>
      <w:lvlJc w:val="left"/>
      <w:pPr>
        <w:ind w:left="7208" w:hanging="360"/>
      </w:pPr>
      <w:rPr>
        <w:rFonts w:hint="default"/>
        <w:lang w:val="en-US" w:eastAsia="en-US" w:bidi="en-US"/>
      </w:rPr>
    </w:lvl>
    <w:lvl w:ilvl="8" w:tplc="AEE8A53E">
      <w:numFmt w:val="bullet"/>
      <w:lvlText w:val="•"/>
      <w:lvlJc w:val="left"/>
      <w:pPr>
        <w:ind w:left="7992" w:hanging="360"/>
      </w:pPr>
      <w:rPr>
        <w:rFonts w:hint="default"/>
        <w:lang w:val="en-US" w:eastAsia="en-US" w:bidi="en-US"/>
      </w:rPr>
    </w:lvl>
  </w:abstractNum>
  <w:abstractNum w:abstractNumId="4" w15:restartNumberingAfterBreak="0">
    <w:nsid w:val="5E75747A"/>
    <w:multiLevelType w:val="multilevel"/>
    <w:tmpl w:val="7FBEFEF2"/>
    <w:lvl w:ilvl="0">
      <w:start w:val="1"/>
      <w:numFmt w:val="decimal"/>
      <w:lvlText w:val="%1"/>
      <w:lvlJc w:val="left"/>
      <w:pPr>
        <w:ind w:left="640" w:hanging="540"/>
      </w:pPr>
      <w:rPr>
        <w:rFonts w:hint="default"/>
        <w:lang w:val="en-US" w:eastAsia="en-US" w:bidi="en-US"/>
      </w:rPr>
    </w:lvl>
    <w:lvl w:ilvl="1">
      <w:start w:val="6"/>
      <w:numFmt w:val="decimal"/>
      <w:lvlText w:val="%1.%2"/>
      <w:lvlJc w:val="left"/>
      <w:pPr>
        <w:ind w:left="640" w:hanging="540"/>
      </w:pPr>
      <w:rPr>
        <w:rFonts w:ascii="Arial" w:eastAsia="Arial" w:hAnsi="Arial" w:cs="Arial" w:hint="default"/>
        <w:b/>
        <w:bCs/>
        <w:spacing w:val="-1"/>
        <w:w w:val="99"/>
        <w:sz w:val="20"/>
        <w:szCs w:val="20"/>
        <w:lang w:val="en-US" w:eastAsia="en-US" w:bidi="en-US"/>
      </w:rPr>
    </w:lvl>
    <w:lvl w:ilvl="2">
      <w:start w:val="1"/>
      <w:numFmt w:val="upperLetter"/>
      <w:lvlText w:val="%3."/>
      <w:lvlJc w:val="left"/>
      <w:pPr>
        <w:ind w:left="1000" w:hanging="360"/>
      </w:pPr>
      <w:rPr>
        <w:rFonts w:ascii="Arial" w:eastAsia="Arial" w:hAnsi="Arial" w:cs="Arial" w:hint="default"/>
        <w:spacing w:val="-1"/>
        <w:w w:val="99"/>
        <w:sz w:val="20"/>
        <w:szCs w:val="20"/>
        <w:lang w:val="en-US" w:eastAsia="en-US" w:bidi="en-US"/>
      </w:rPr>
    </w:lvl>
    <w:lvl w:ilvl="3">
      <w:start w:val="1"/>
      <w:numFmt w:val="decimal"/>
      <w:lvlText w:val="%4."/>
      <w:lvlJc w:val="left"/>
      <w:pPr>
        <w:ind w:left="1360" w:hanging="360"/>
      </w:pPr>
      <w:rPr>
        <w:rFonts w:ascii="Arial" w:eastAsia="Arial" w:hAnsi="Arial" w:cs="Arial" w:hint="default"/>
        <w:spacing w:val="-1"/>
        <w:w w:val="99"/>
        <w:sz w:val="20"/>
        <w:szCs w:val="20"/>
        <w:lang w:val="en-US" w:eastAsia="en-US" w:bidi="en-US"/>
      </w:rPr>
    </w:lvl>
    <w:lvl w:ilvl="4">
      <w:numFmt w:val="bullet"/>
      <w:lvlText w:val="•"/>
      <w:lvlJc w:val="left"/>
      <w:pPr>
        <w:ind w:left="3410" w:hanging="360"/>
      </w:pPr>
      <w:rPr>
        <w:rFonts w:hint="default"/>
        <w:lang w:val="en-US" w:eastAsia="en-US" w:bidi="en-US"/>
      </w:rPr>
    </w:lvl>
    <w:lvl w:ilvl="5">
      <w:numFmt w:val="bullet"/>
      <w:lvlText w:val="•"/>
      <w:lvlJc w:val="left"/>
      <w:pPr>
        <w:ind w:left="4435" w:hanging="360"/>
      </w:pPr>
      <w:rPr>
        <w:rFonts w:hint="default"/>
        <w:lang w:val="en-US" w:eastAsia="en-US" w:bidi="en-US"/>
      </w:rPr>
    </w:lvl>
    <w:lvl w:ilvl="6">
      <w:numFmt w:val="bullet"/>
      <w:lvlText w:val="•"/>
      <w:lvlJc w:val="left"/>
      <w:pPr>
        <w:ind w:left="5460" w:hanging="360"/>
      </w:pPr>
      <w:rPr>
        <w:rFonts w:hint="default"/>
        <w:lang w:val="en-US" w:eastAsia="en-US" w:bidi="en-US"/>
      </w:rPr>
    </w:lvl>
    <w:lvl w:ilvl="7">
      <w:numFmt w:val="bullet"/>
      <w:lvlText w:val="•"/>
      <w:lvlJc w:val="left"/>
      <w:pPr>
        <w:ind w:left="6485" w:hanging="360"/>
      </w:pPr>
      <w:rPr>
        <w:rFonts w:hint="default"/>
        <w:lang w:val="en-US" w:eastAsia="en-US" w:bidi="en-US"/>
      </w:rPr>
    </w:lvl>
    <w:lvl w:ilvl="8">
      <w:numFmt w:val="bullet"/>
      <w:lvlText w:val="•"/>
      <w:lvlJc w:val="left"/>
      <w:pPr>
        <w:ind w:left="7510" w:hanging="360"/>
      </w:pPr>
      <w:rPr>
        <w:rFonts w:hint="default"/>
        <w:lang w:val="en-US" w:eastAsia="en-US" w:bidi="en-US"/>
      </w:rPr>
    </w:lvl>
  </w:abstractNum>
  <w:abstractNum w:abstractNumId="5" w15:restartNumberingAfterBreak="0">
    <w:nsid w:val="702C1075"/>
    <w:multiLevelType w:val="multilevel"/>
    <w:tmpl w:val="2B48C23C"/>
    <w:lvl w:ilvl="0">
      <w:start w:val="3"/>
      <w:numFmt w:val="decimal"/>
      <w:lvlText w:val="%1"/>
      <w:lvlJc w:val="left"/>
      <w:pPr>
        <w:ind w:left="640" w:hanging="540"/>
      </w:pPr>
      <w:rPr>
        <w:rFonts w:hint="default"/>
        <w:lang w:val="en-US" w:eastAsia="en-US" w:bidi="en-US"/>
      </w:rPr>
    </w:lvl>
    <w:lvl w:ilvl="1">
      <w:start w:val="1"/>
      <w:numFmt w:val="decimal"/>
      <w:lvlText w:val="%1.%2"/>
      <w:lvlJc w:val="left"/>
      <w:pPr>
        <w:ind w:left="640" w:hanging="540"/>
      </w:pPr>
      <w:rPr>
        <w:rFonts w:ascii="Arial" w:eastAsia="Arial" w:hAnsi="Arial" w:cs="Arial" w:hint="default"/>
        <w:b/>
        <w:bCs/>
        <w:spacing w:val="-1"/>
        <w:w w:val="99"/>
        <w:sz w:val="20"/>
        <w:szCs w:val="20"/>
        <w:lang w:val="en-US" w:eastAsia="en-US" w:bidi="en-US"/>
      </w:rPr>
    </w:lvl>
    <w:lvl w:ilvl="2">
      <w:start w:val="1"/>
      <w:numFmt w:val="upperLetter"/>
      <w:lvlText w:val="%3."/>
      <w:lvlJc w:val="left"/>
      <w:pPr>
        <w:ind w:left="1000" w:hanging="360"/>
      </w:pPr>
      <w:rPr>
        <w:rFonts w:ascii="Arial" w:eastAsia="Arial" w:hAnsi="Arial" w:cs="Arial" w:hint="default"/>
        <w:spacing w:val="-1"/>
        <w:w w:val="99"/>
        <w:sz w:val="20"/>
        <w:szCs w:val="20"/>
        <w:lang w:val="en-US" w:eastAsia="en-US" w:bidi="en-US"/>
      </w:rPr>
    </w:lvl>
    <w:lvl w:ilvl="3">
      <w:numFmt w:val="bullet"/>
      <w:lvlText w:val="•"/>
      <w:lvlJc w:val="left"/>
      <w:pPr>
        <w:ind w:left="2902" w:hanging="360"/>
      </w:pPr>
      <w:rPr>
        <w:rFonts w:hint="default"/>
        <w:lang w:val="en-US" w:eastAsia="en-US" w:bidi="en-US"/>
      </w:rPr>
    </w:lvl>
    <w:lvl w:ilvl="4">
      <w:numFmt w:val="bullet"/>
      <w:lvlText w:val="•"/>
      <w:lvlJc w:val="left"/>
      <w:pPr>
        <w:ind w:left="3853" w:hanging="360"/>
      </w:pPr>
      <w:rPr>
        <w:rFonts w:hint="default"/>
        <w:lang w:val="en-US" w:eastAsia="en-US" w:bidi="en-US"/>
      </w:rPr>
    </w:lvl>
    <w:lvl w:ilvl="5">
      <w:numFmt w:val="bullet"/>
      <w:lvlText w:val="•"/>
      <w:lvlJc w:val="left"/>
      <w:pPr>
        <w:ind w:left="4804" w:hanging="360"/>
      </w:pPr>
      <w:rPr>
        <w:rFonts w:hint="default"/>
        <w:lang w:val="en-US" w:eastAsia="en-US" w:bidi="en-US"/>
      </w:rPr>
    </w:lvl>
    <w:lvl w:ilvl="6">
      <w:numFmt w:val="bullet"/>
      <w:lvlText w:val="•"/>
      <w:lvlJc w:val="left"/>
      <w:pPr>
        <w:ind w:left="5755" w:hanging="360"/>
      </w:pPr>
      <w:rPr>
        <w:rFonts w:hint="default"/>
        <w:lang w:val="en-US" w:eastAsia="en-US" w:bidi="en-US"/>
      </w:rPr>
    </w:lvl>
    <w:lvl w:ilvl="7">
      <w:numFmt w:val="bullet"/>
      <w:lvlText w:val="•"/>
      <w:lvlJc w:val="left"/>
      <w:pPr>
        <w:ind w:left="6706" w:hanging="360"/>
      </w:pPr>
      <w:rPr>
        <w:rFonts w:hint="default"/>
        <w:lang w:val="en-US" w:eastAsia="en-US" w:bidi="en-US"/>
      </w:rPr>
    </w:lvl>
    <w:lvl w:ilvl="8">
      <w:numFmt w:val="bullet"/>
      <w:lvlText w:val="•"/>
      <w:lvlJc w:val="left"/>
      <w:pPr>
        <w:ind w:left="7657" w:hanging="360"/>
      </w:pPr>
      <w:rPr>
        <w:rFonts w:hint="default"/>
        <w:lang w:val="en-US" w:eastAsia="en-US" w:bidi="en-US"/>
      </w:rPr>
    </w:lvl>
  </w:abstractNum>
  <w:num w:numId="1" w16cid:durableId="770467764">
    <w:abstractNumId w:val="4"/>
  </w:num>
  <w:num w:numId="2" w16cid:durableId="2013334043">
    <w:abstractNumId w:val="0"/>
  </w:num>
  <w:num w:numId="3" w16cid:durableId="1462770952">
    <w:abstractNumId w:val="2"/>
  </w:num>
  <w:num w:numId="4" w16cid:durableId="1269585037">
    <w:abstractNumId w:val="1"/>
  </w:num>
  <w:num w:numId="5" w16cid:durableId="2067488364">
    <w:abstractNumId w:val="3"/>
  </w:num>
  <w:num w:numId="6" w16cid:durableId="405499825">
    <w:abstractNumId w:val="5"/>
  </w:num>
  <w:num w:numId="7" w16cid:durableId="1194734520">
    <w:abstractNumId w:val="0"/>
    <w:lvlOverride w:ilvl="0"/>
    <w:lvlOverride w:ilvl="1"/>
    <w:lvlOverride w:ilvl="2"/>
    <w:lvlOverride w:ilvl="3"/>
    <w:lvlOverride w:ilvl="4"/>
    <w:lvlOverride w:ilvl="5"/>
    <w:lvlOverride w:ilvl="6"/>
    <w:lvlOverride w:ilvl="7"/>
    <w:lvlOverride w:ilvl="8"/>
  </w:num>
  <w:num w:numId="8" w16cid:durableId="19804519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37092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716065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666199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755302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541274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47C"/>
    <w:rsid w:val="000F585F"/>
    <w:rsid w:val="00113085"/>
    <w:rsid w:val="0012696D"/>
    <w:rsid w:val="00165044"/>
    <w:rsid w:val="00167563"/>
    <w:rsid w:val="001C46E3"/>
    <w:rsid w:val="00215FC8"/>
    <w:rsid w:val="002223FA"/>
    <w:rsid w:val="00264934"/>
    <w:rsid w:val="00274C98"/>
    <w:rsid w:val="002A4507"/>
    <w:rsid w:val="002A5C43"/>
    <w:rsid w:val="002B512E"/>
    <w:rsid w:val="002F15FD"/>
    <w:rsid w:val="00324D93"/>
    <w:rsid w:val="00334C92"/>
    <w:rsid w:val="00426E02"/>
    <w:rsid w:val="004C6FFD"/>
    <w:rsid w:val="004F3C5F"/>
    <w:rsid w:val="00536E7F"/>
    <w:rsid w:val="00556D6F"/>
    <w:rsid w:val="005B1181"/>
    <w:rsid w:val="005F5BEE"/>
    <w:rsid w:val="00605F68"/>
    <w:rsid w:val="00645E22"/>
    <w:rsid w:val="007013D2"/>
    <w:rsid w:val="007566B8"/>
    <w:rsid w:val="007A47D9"/>
    <w:rsid w:val="007B75E0"/>
    <w:rsid w:val="00801CF2"/>
    <w:rsid w:val="008A62C0"/>
    <w:rsid w:val="008B72ED"/>
    <w:rsid w:val="0095389B"/>
    <w:rsid w:val="00964757"/>
    <w:rsid w:val="0097467B"/>
    <w:rsid w:val="00A017C2"/>
    <w:rsid w:val="00A11B71"/>
    <w:rsid w:val="00A666F4"/>
    <w:rsid w:val="00AA089E"/>
    <w:rsid w:val="00AC3E4E"/>
    <w:rsid w:val="00B2443D"/>
    <w:rsid w:val="00B728EA"/>
    <w:rsid w:val="00B9200A"/>
    <w:rsid w:val="00B93F01"/>
    <w:rsid w:val="00BA10EF"/>
    <w:rsid w:val="00BD7C69"/>
    <w:rsid w:val="00C43057"/>
    <w:rsid w:val="00C6347C"/>
    <w:rsid w:val="00C73638"/>
    <w:rsid w:val="00CB6536"/>
    <w:rsid w:val="00CE4632"/>
    <w:rsid w:val="00D83F35"/>
    <w:rsid w:val="00D90020"/>
    <w:rsid w:val="00D937EC"/>
    <w:rsid w:val="00DC38BC"/>
    <w:rsid w:val="00DE6B38"/>
    <w:rsid w:val="00E00C02"/>
    <w:rsid w:val="00E439F6"/>
    <w:rsid w:val="00E60119"/>
    <w:rsid w:val="00F018FB"/>
    <w:rsid w:val="00FA0E37"/>
    <w:rsid w:val="00FF3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62E398"/>
  <w15:chartTrackingRefBased/>
  <w15:docId w15:val="{4382E1A9-6310-464E-ABA5-E1492BACC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47C"/>
    <w:pPr>
      <w:widowControl w:val="0"/>
      <w:autoSpaceDE w:val="0"/>
      <w:autoSpaceDN w:val="0"/>
      <w:spacing w:after="0" w:line="240" w:lineRule="auto"/>
    </w:pPr>
    <w:rPr>
      <w:rFonts w:ascii="Arial" w:eastAsia="Arial" w:hAnsi="Arial" w:cs="Arial"/>
      <w:kern w:val="0"/>
      <w:lang w:bidi="en-US"/>
      <w14:ligatures w14:val="none"/>
    </w:rPr>
  </w:style>
  <w:style w:type="paragraph" w:styleId="Heading1">
    <w:name w:val="heading 1"/>
    <w:basedOn w:val="Normal"/>
    <w:next w:val="Normal"/>
    <w:link w:val="Heading1Char"/>
    <w:uiPriority w:val="9"/>
    <w:qFormat/>
    <w:rsid w:val="00C634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634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634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634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634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6347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347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347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347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4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634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634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634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634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634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34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34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347C"/>
    <w:rPr>
      <w:rFonts w:eastAsiaTheme="majorEastAsia" w:cstheme="majorBidi"/>
      <w:color w:val="272727" w:themeColor="text1" w:themeTint="D8"/>
    </w:rPr>
  </w:style>
  <w:style w:type="paragraph" w:styleId="Title">
    <w:name w:val="Title"/>
    <w:basedOn w:val="Normal"/>
    <w:next w:val="Normal"/>
    <w:link w:val="TitleChar"/>
    <w:uiPriority w:val="10"/>
    <w:qFormat/>
    <w:rsid w:val="00C6347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34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34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34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347C"/>
    <w:pPr>
      <w:spacing w:before="160"/>
      <w:jc w:val="center"/>
    </w:pPr>
    <w:rPr>
      <w:i/>
      <w:iCs/>
      <w:color w:val="404040" w:themeColor="text1" w:themeTint="BF"/>
    </w:rPr>
  </w:style>
  <w:style w:type="character" w:customStyle="1" w:styleId="QuoteChar">
    <w:name w:val="Quote Char"/>
    <w:basedOn w:val="DefaultParagraphFont"/>
    <w:link w:val="Quote"/>
    <w:uiPriority w:val="29"/>
    <w:rsid w:val="00C6347C"/>
    <w:rPr>
      <w:i/>
      <w:iCs/>
      <w:color w:val="404040" w:themeColor="text1" w:themeTint="BF"/>
    </w:rPr>
  </w:style>
  <w:style w:type="paragraph" w:styleId="ListParagraph">
    <w:name w:val="List Paragraph"/>
    <w:basedOn w:val="Normal"/>
    <w:uiPriority w:val="34"/>
    <w:qFormat/>
    <w:rsid w:val="00C6347C"/>
    <w:pPr>
      <w:ind w:left="720"/>
      <w:contextualSpacing/>
    </w:pPr>
  </w:style>
  <w:style w:type="character" w:styleId="IntenseEmphasis">
    <w:name w:val="Intense Emphasis"/>
    <w:basedOn w:val="DefaultParagraphFont"/>
    <w:uiPriority w:val="21"/>
    <w:qFormat/>
    <w:rsid w:val="00C6347C"/>
    <w:rPr>
      <w:i/>
      <w:iCs/>
      <w:color w:val="2F5496" w:themeColor="accent1" w:themeShade="BF"/>
    </w:rPr>
  </w:style>
  <w:style w:type="paragraph" w:styleId="IntenseQuote">
    <w:name w:val="Intense Quote"/>
    <w:basedOn w:val="Normal"/>
    <w:next w:val="Normal"/>
    <w:link w:val="IntenseQuoteChar"/>
    <w:uiPriority w:val="30"/>
    <w:qFormat/>
    <w:rsid w:val="00C634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347C"/>
    <w:rPr>
      <w:i/>
      <w:iCs/>
      <w:color w:val="2F5496" w:themeColor="accent1" w:themeShade="BF"/>
    </w:rPr>
  </w:style>
  <w:style w:type="character" w:styleId="IntenseReference">
    <w:name w:val="Intense Reference"/>
    <w:basedOn w:val="DefaultParagraphFont"/>
    <w:uiPriority w:val="32"/>
    <w:qFormat/>
    <w:rsid w:val="00C6347C"/>
    <w:rPr>
      <w:b/>
      <w:bCs/>
      <w:smallCaps/>
      <w:color w:val="2F5496" w:themeColor="accent1" w:themeShade="BF"/>
      <w:spacing w:val="5"/>
    </w:rPr>
  </w:style>
  <w:style w:type="paragraph" w:styleId="BodyText">
    <w:name w:val="Body Text"/>
    <w:basedOn w:val="Normal"/>
    <w:link w:val="BodyTextChar"/>
    <w:uiPriority w:val="1"/>
    <w:qFormat/>
    <w:rsid w:val="00C6347C"/>
    <w:rPr>
      <w:sz w:val="20"/>
      <w:szCs w:val="20"/>
    </w:rPr>
  </w:style>
  <w:style w:type="character" w:customStyle="1" w:styleId="BodyTextChar">
    <w:name w:val="Body Text Char"/>
    <w:basedOn w:val="DefaultParagraphFont"/>
    <w:link w:val="BodyText"/>
    <w:uiPriority w:val="1"/>
    <w:rsid w:val="00C6347C"/>
    <w:rPr>
      <w:rFonts w:ascii="Arial" w:eastAsia="Arial" w:hAnsi="Arial" w:cs="Arial"/>
      <w:kern w:val="0"/>
      <w:sz w:val="20"/>
      <w:szCs w:val="20"/>
      <w:lang w:bidi="en-US"/>
      <w14:ligatures w14:val="none"/>
    </w:rPr>
  </w:style>
  <w:style w:type="paragraph" w:styleId="BodyTextIndent">
    <w:name w:val="Body Text Indent"/>
    <w:basedOn w:val="Normal"/>
    <w:link w:val="BodyTextIndentChar"/>
    <w:uiPriority w:val="99"/>
    <w:semiHidden/>
    <w:unhideWhenUsed/>
    <w:rsid w:val="00556D6F"/>
    <w:pPr>
      <w:spacing w:after="120"/>
      <w:ind w:left="360"/>
    </w:pPr>
  </w:style>
  <w:style w:type="character" w:customStyle="1" w:styleId="BodyTextIndentChar">
    <w:name w:val="Body Text Indent Char"/>
    <w:basedOn w:val="DefaultParagraphFont"/>
    <w:link w:val="BodyTextIndent"/>
    <w:uiPriority w:val="99"/>
    <w:semiHidden/>
    <w:rsid w:val="00556D6F"/>
    <w:rPr>
      <w:rFonts w:ascii="Arial" w:eastAsia="Arial" w:hAnsi="Arial" w:cs="Arial"/>
      <w:kern w:val="0"/>
      <w:lang w:bidi="en-US"/>
      <w14:ligatures w14:val="none"/>
    </w:rPr>
  </w:style>
  <w:style w:type="paragraph" w:styleId="BodyTextIndent2">
    <w:name w:val="Body Text Indent 2"/>
    <w:basedOn w:val="Normal"/>
    <w:link w:val="BodyTextIndent2Char"/>
    <w:uiPriority w:val="99"/>
    <w:unhideWhenUsed/>
    <w:rsid w:val="00556D6F"/>
    <w:pPr>
      <w:spacing w:after="120" w:line="480" w:lineRule="auto"/>
      <w:ind w:left="360"/>
    </w:pPr>
  </w:style>
  <w:style w:type="character" w:customStyle="1" w:styleId="BodyTextIndent2Char">
    <w:name w:val="Body Text Indent 2 Char"/>
    <w:basedOn w:val="DefaultParagraphFont"/>
    <w:link w:val="BodyTextIndent2"/>
    <w:uiPriority w:val="99"/>
    <w:rsid w:val="00556D6F"/>
    <w:rPr>
      <w:rFonts w:ascii="Arial" w:eastAsia="Arial" w:hAnsi="Arial" w:cs="Arial"/>
      <w:kern w:val="0"/>
      <w:lang w:bidi="en-US"/>
      <w14:ligatures w14:val="none"/>
    </w:rPr>
  </w:style>
  <w:style w:type="paragraph" w:styleId="Header">
    <w:name w:val="header"/>
    <w:basedOn w:val="Normal"/>
    <w:link w:val="HeaderChar"/>
    <w:uiPriority w:val="99"/>
    <w:unhideWhenUsed/>
    <w:rsid w:val="00BA10EF"/>
    <w:pPr>
      <w:tabs>
        <w:tab w:val="center" w:pos="4680"/>
        <w:tab w:val="right" w:pos="9360"/>
      </w:tabs>
    </w:pPr>
  </w:style>
  <w:style w:type="character" w:customStyle="1" w:styleId="HeaderChar">
    <w:name w:val="Header Char"/>
    <w:basedOn w:val="DefaultParagraphFont"/>
    <w:link w:val="Header"/>
    <w:uiPriority w:val="99"/>
    <w:rsid w:val="00BA10EF"/>
    <w:rPr>
      <w:rFonts w:ascii="Arial" w:eastAsia="Arial" w:hAnsi="Arial" w:cs="Arial"/>
      <w:kern w:val="0"/>
      <w:lang w:bidi="en-US"/>
      <w14:ligatures w14:val="none"/>
    </w:rPr>
  </w:style>
  <w:style w:type="paragraph" w:styleId="Footer">
    <w:name w:val="footer"/>
    <w:basedOn w:val="Normal"/>
    <w:link w:val="FooterChar"/>
    <w:uiPriority w:val="99"/>
    <w:unhideWhenUsed/>
    <w:rsid w:val="00BA10EF"/>
    <w:pPr>
      <w:tabs>
        <w:tab w:val="center" w:pos="4680"/>
        <w:tab w:val="right" w:pos="9360"/>
      </w:tabs>
    </w:pPr>
  </w:style>
  <w:style w:type="character" w:customStyle="1" w:styleId="FooterChar">
    <w:name w:val="Footer Char"/>
    <w:basedOn w:val="DefaultParagraphFont"/>
    <w:link w:val="Footer"/>
    <w:uiPriority w:val="99"/>
    <w:rsid w:val="00BA10EF"/>
    <w:rPr>
      <w:rFonts w:ascii="Arial" w:eastAsia="Arial" w:hAnsi="Arial" w:cs="Arial"/>
      <w:kern w:val="0"/>
      <w:lang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4179E18D304E24D872A1465F9B1D22E" ma:contentTypeVersion="18" ma:contentTypeDescription="Create a new document." ma:contentTypeScope="" ma:versionID="c582157791cf2922103a4a8c4df4da6f">
  <xsd:schema xmlns:xsd="http://www.w3.org/2001/XMLSchema" xmlns:xs="http://www.w3.org/2001/XMLSchema" xmlns:p="http://schemas.microsoft.com/office/2006/metadata/properties" xmlns:ns1="http://schemas.microsoft.com/sharepoint/v3" xmlns:ns2="355f5d39-2989-4d2d-ab75-f5fd554a75f6" xmlns:ns3="f9eb7761-2686-4f14-a8fb-6642db011819" targetNamespace="http://schemas.microsoft.com/office/2006/metadata/properties" ma:root="true" ma:fieldsID="69f212300f78508ddb0c24cf87e21039" ns1:_="" ns2:_="" ns3:_="">
    <xsd:import namespace="http://schemas.microsoft.com/sharepoint/v3"/>
    <xsd:import namespace="355f5d39-2989-4d2d-ab75-f5fd554a75f6"/>
    <xsd:import namespace="f9eb7761-2686-4f14-a8fb-6642db01181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Imagenot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1:_ip_UnifiedCompliancePolicyProperties" minOccurs="0"/>
                <xsd:element ref="ns1:_ip_UnifiedCompliancePolicyUIAction" minOccurs="0"/>
                <xsd:element ref="ns2:Notes" minOccurs="0"/>
                <xsd:element ref="ns2:Comme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5f5d39-2989-4d2d-ab75-f5fd554a7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Imagenotes" ma:index="11" nillable="true" ma:displayName="Image notes" ma:format="Dropdown" ma:internalName="Imagenotes">
      <xsd:simpleType>
        <xsd:restriction base="dms:Text">
          <xsd:maxLength value="255"/>
        </xsd:restrictio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3637b3e-5733-4483-9c0c-992d2a30016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Notes" ma:index="23" nillable="true" ma:displayName="Notes" ma:format="Dropdown" ma:internalName="Notes">
      <xsd:simpleType>
        <xsd:restriction base="dms:Text">
          <xsd:maxLength value="255"/>
        </xsd:restriction>
      </xsd:simpleType>
    </xsd:element>
    <xsd:element name="Comments" ma:index="24" nillable="true" ma:displayName="Comments" ma:format="Dropdown" ma:internalName="Comments">
      <xsd:simpleType>
        <xsd:restriction base="dms:Text">
          <xsd:maxLength value="255"/>
        </xsd:restrictio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eb7761-2686-4f14-a8fb-6642db01181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8303957-43d2-430d-bb31-ef13674e9191}" ma:internalName="TaxCatchAll" ma:showField="CatchAllData" ma:web="f9eb7761-2686-4f14-a8fb-6642db0118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Comments xmlns="355f5d39-2989-4d2d-ab75-f5fd554a75f6" xsi:nil="true"/>
    <Imagenotes xmlns="355f5d39-2989-4d2d-ab75-f5fd554a75f6" xsi:nil="true"/>
    <_ip_UnifiedCompliancePolicyProperties xmlns="http://schemas.microsoft.com/sharepoint/v3" xsi:nil="true"/>
    <lcf76f155ced4ddcb4097134ff3c332f xmlns="355f5d39-2989-4d2d-ab75-f5fd554a75f6">
      <Terms xmlns="http://schemas.microsoft.com/office/infopath/2007/PartnerControls"/>
    </lcf76f155ced4ddcb4097134ff3c332f>
    <TaxCatchAll xmlns="f9eb7761-2686-4f14-a8fb-6642db011819" xsi:nil="true"/>
    <Notes xmlns="355f5d39-2989-4d2d-ab75-f5fd554a75f6" xsi:nil="true"/>
  </documentManagement>
</p:properties>
</file>

<file path=customXml/itemProps1.xml><?xml version="1.0" encoding="utf-8"?>
<ds:datastoreItem xmlns:ds="http://schemas.openxmlformats.org/officeDocument/2006/customXml" ds:itemID="{97227D4E-7AB9-4856-9FFF-8E1E7E1D0C57}">
  <ds:schemaRefs>
    <ds:schemaRef ds:uri="http://schemas.microsoft.com/sharepoint/v3/contenttype/forms"/>
  </ds:schemaRefs>
</ds:datastoreItem>
</file>

<file path=customXml/itemProps2.xml><?xml version="1.0" encoding="utf-8"?>
<ds:datastoreItem xmlns:ds="http://schemas.openxmlformats.org/officeDocument/2006/customXml" ds:itemID="{35B57117-37D6-4540-9190-D6073B6FF1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55f5d39-2989-4d2d-ab75-f5fd554a75f6"/>
    <ds:schemaRef ds:uri="f9eb7761-2686-4f14-a8fb-6642db0118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12648C-73FE-4E56-94AA-9F5E8CA32A66}">
  <ds:schemaRefs>
    <ds:schemaRef ds:uri="http://schemas.microsoft.com/office/2006/metadata/properties"/>
    <ds:schemaRef ds:uri="http://schemas.microsoft.com/office/infopath/2007/PartnerControls"/>
    <ds:schemaRef ds:uri="http://schemas.microsoft.com/sharepoint/v3"/>
    <ds:schemaRef ds:uri="355f5d39-2989-4d2d-ab75-f5fd554a75f6"/>
    <ds:schemaRef ds:uri="f9eb7761-2686-4f14-a8fb-6642db011819"/>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2901</Words>
  <Characters>16942</Characters>
  <Application>Microsoft Office Word</Application>
  <DocSecurity>0</DocSecurity>
  <Lines>297</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Cailyn A. Paul</dc:creator>
  <cp:keywords/>
  <dc:description/>
  <cp:lastModifiedBy>Cailyn A. Paul</cp:lastModifiedBy>
  <cp:revision>3</cp:revision>
  <dcterms:created xsi:type="dcterms:W3CDTF">2026-10-05T16:29:00Z</dcterms:created>
  <dcterms:modified xsi:type="dcterms:W3CDTF">2026-10-05T16:30:00Z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b3c70bd-a540-4766-8684-7ff6e174893c_Enabled">
    <vt:lpwstr>true</vt:lpwstr>
  </property>
  <property fmtid="{D5CDD505-2E9C-101B-9397-08002B2CF9AE}" pid="3" name="MSIP_Label_bb3c70bd-a540-4766-8684-7ff6e174893c_SetDate">
    <vt:lpwstr>2024-11-04T17:11:45Z</vt:lpwstr>
  </property>
  <property fmtid="{D5CDD505-2E9C-101B-9397-08002B2CF9AE}" pid="4" name="MSIP_Label_bb3c70bd-a540-4766-8684-7ff6e174893c_Method">
    <vt:lpwstr>Standard</vt:lpwstr>
  </property>
  <property fmtid="{D5CDD505-2E9C-101B-9397-08002B2CF9AE}" pid="5" name="MSIP_Label_bb3c70bd-a540-4766-8684-7ff6e174893c_Name">
    <vt:lpwstr>bb3c70bd-a540-4766-8684-7ff6e174893c</vt:lpwstr>
  </property>
  <property fmtid="{D5CDD505-2E9C-101B-9397-08002B2CF9AE}" pid="6" name="MSIP_Label_bb3c70bd-a540-4766-8684-7ff6e174893c_SiteId">
    <vt:lpwstr>5b00abe1-105d-47d0-ab18-b84d5ea65f29</vt:lpwstr>
  </property>
  <property fmtid="{D5CDD505-2E9C-101B-9397-08002B2CF9AE}" pid="7" name="MSIP_Label_bb3c70bd-a540-4766-8684-7ff6e174893c_ActionId">
    <vt:lpwstr>e386864a-3c75-4cbe-b807-6906c5beefc5</vt:lpwstr>
  </property>
  <property fmtid="{D5CDD505-2E9C-101B-9397-08002B2CF9AE}" pid="8" name="MSIP_Label_bb3c70bd-a540-4766-8684-7ff6e174893c_ContentBits">
    <vt:lpwstr>0</vt:lpwstr>
  </property>
  <property fmtid="{D5CDD505-2E9C-101B-9397-08002B2CF9AE}" pid="9" name="ContentTypeId">
    <vt:lpwstr>0x010100C4179E18D304E24D872A1465F9B1D22E</vt:lpwstr>
  </property>
</Properties>
</file>